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316EB" w14:textId="77777777" w:rsidR="007746CC" w:rsidRDefault="007746CC">
      <w:pPr>
        <w:pStyle w:val="ARCATNormal"/>
      </w:pPr>
    </w:p>
    <w:p w14:paraId="6C7317F2" w14:textId="5118BB95" w:rsidR="007746CC" w:rsidRPr="00B95852" w:rsidRDefault="006E05CD">
      <w:pPr>
        <w:pStyle w:val="ARCATTitle"/>
        <w:jc w:val="center"/>
      </w:pPr>
      <w:r w:rsidRPr="00B95852">
        <w:t xml:space="preserve">SECTION </w:t>
      </w:r>
      <w:r w:rsidR="003A1EDE" w:rsidRPr="00B95852">
        <w:t>11-14-00</w:t>
      </w:r>
    </w:p>
    <w:p w14:paraId="166A97A0" w14:textId="003EA569" w:rsidR="007746CC" w:rsidRPr="00B95852" w:rsidRDefault="00C078ED">
      <w:pPr>
        <w:pStyle w:val="ARCATTitle"/>
        <w:jc w:val="center"/>
      </w:pPr>
      <w:r w:rsidRPr="00B95852">
        <w:t>PEDESTRIAN CONTROL EQUIPMENT</w:t>
      </w:r>
    </w:p>
    <w:p w14:paraId="1247A095" w14:textId="77777777" w:rsidR="007746CC" w:rsidRPr="00B95852" w:rsidRDefault="007746CC">
      <w:pPr>
        <w:pStyle w:val="ARCATTitle"/>
        <w:jc w:val="center"/>
      </w:pPr>
    </w:p>
    <w:p w14:paraId="6DFE0080" w14:textId="77777777" w:rsidR="007746CC" w:rsidRPr="00B95852" w:rsidRDefault="007746CC">
      <w:pPr>
        <w:pStyle w:val="ARCATNormal"/>
      </w:pPr>
    </w:p>
    <w:p w14:paraId="1DBEC7CB" w14:textId="77777777" w:rsidR="ABFFABFF" w:rsidRPr="00B95852" w:rsidRDefault="ABFFABFF" w:rsidP="ABFFABFF">
      <w:pPr>
        <w:pStyle w:val="ARCATPart"/>
        <w:numPr>
          <w:ilvl w:val="0"/>
          <w:numId w:val="1"/>
        </w:numPr>
      </w:pPr>
      <w:r w:rsidRPr="00B95852">
        <w:t>GENERAL</w:t>
      </w:r>
    </w:p>
    <w:p w14:paraId="3B03679A" w14:textId="77777777" w:rsidR="ABFFABFF" w:rsidRPr="00B95852" w:rsidRDefault="ABFFABFF" w:rsidP="ABFFABFF">
      <w:pPr>
        <w:pStyle w:val="ARCATArticle"/>
      </w:pPr>
      <w:r w:rsidRPr="00B95852">
        <w:t>SECTION INCLUDES</w:t>
      </w:r>
    </w:p>
    <w:p w14:paraId="7AD58E74" w14:textId="0DF581D5" w:rsidR="ABFFABFF" w:rsidRPr="00B95852" w:rsidRDefault="00497128" w:rsidP="ABFFABFF">
      <w:pPr>
        <w:pStyle w:val="ARCATParagraph"/>
      </w:pPr>
      <w:r w:rsidRPr="00B95852">
        <w:t xml:space="preserve">Security </w:t>
      </w:r>
      <w:r w:rsidR="00261EE8">
        <w:t>Full Height</w:t>
      </w:r>
      <w:r w:rsidR="001E6CE6">
        <w:t xml:space="preserve"> </w:t>
      </w:r>
      <w:r w:rsidRPr="00B95852">
        <w:t>Turnstiles</w:t>
      </w:r>
      <w:r w:rsidR="ABFFABFF" w:rsidRPr="00B95852">
        <w:t xml:space="preserve"> of the following type:</w:t>
      </w:r>
    </w:p>
    <w:p w14:paraId="09AB2C80" w14:textId="1FEE833A" w:rsidR="00261F6C" w:rsidRPr="00B95852" w:rsidRDefault="005C073F" w:rsidP="00261F6C">
      <w:pPr>
        <w:pStyle w:val="ARCATSubPara"/>
      </w:pPr>
      <w:r>
        <w:t>Inclusion of r</w:t>
      </w:r>
      <w:r w:rsidR="003B2D72">
        <w:t xml:space="preserve">otor assembly, shield assembly, barrier assembly, mechanism </w:t>
      </w:r>
      <w:r w:rsidR="00086BC6">
        <w:t>housing,</w:t>
      </w:r>
      <w:r w:rsidR="003B2D72">
        <w:t xml:space="preserve"> and ceiling </w:t>
      </w:r>
      <w:r w:rsidR="003B2D72" w:rsidRPr="00504903">
        <w:t>plate</w:t>
      </w:r>
      <w:r w:rsidR="00EE5548" w:rsidRPr="00504903">
        <w:t xml:space="preserve">, </w:t>
      </w:r>
      <w:r w:rsidR="00504903" w:rsidRPr="00504903">
        <w:t>with</w:t>
      </w:r>
      <w:r w:rsidR="00504903">
        <w:t xml:space="preserve"> full round canopy.</w:t>
      </w:r>
    </w:p>
    <w:p w14:paraId="7FC7BE3B" w14:textId="77777777" w:rsidR="ABFFABFF" w:rsidRPr="00B95852" w:rsidRDefault="ABFFABFF" w:rsidP="ABFFABFF">
      <w:pPr>
        <w:pStyle w:val="ARCATArticle"/>
      </w:pPr>
      <w:r w:rsidRPr="00B95852">
        <w:t>RELATED SECTIONS</w:t>
      </w:r>
    </w:p>
    <w:p w14:paraId="3D43A619" w14:textId="36277F39" w:rsidR="ABFFABFF" w:rsidRPr="00B95852" w:rsidRDefault="ABFFABFF" w:rsidP="ABFFABFF">
      <w:pPr>
        <w:pStyle w:val="ARCATParagraph"/>
      </w:pPr>
      <w:r w:rsidRPr="00B95852">
        <w:t>Section 0</w:t>
      </w:r>
      <w:r w:rsidR="00BD061E" w:rsidRPr="00B95852">
        <w:t>9</w:t>
      </w:r>
      <w:r w:rsidR="00840B59" w:rsidRPr="00B95852">
        <w:t>600- Flooring</w:t>
      </w:r>
      <w:r w:rsidR="00BD061E" w:rsidRPr="00B95852">
        <w:t xml:space="preserve"> </w:t>
      </w:r>
    </w:p>
    <w:p w14:paraId="6747DCF4" w14:textId="673B85C7" w:rsidR="ABFFABFF" w:rsidRPr="00B95852" w:rsidRDefault="ABFFABFF" w:rsidP="ABFFABFF">
      <w:pPr>
        <w:pStyle w:val="ARCATParagraph"/>
      </w:pPr>
      <w:r w:rsidRPr="00B95852">
        <w:t xml:space="preserve">Section </w:t>
      </w:r>
      <w:r w:rsidR="00840B59" w:rsidRPr="00B95852">
        <w:t>16</w:t>
      </w:r>
      <w:r w:rsidR="00242553" w:rsidRPr="00B95852">
        <w:t>123</w:t>
      </w:r>
      <w:r w:rsidRPr="00B95852">
        <w:t>-</w:t>
      </w:r>
      <w:r w:rsidR="00242553" w:rsidRPr="00B95852">
        <w:t xml:space="preserve"> Electrical Supply Termination</w:t>
      </w:r>
      <w:r w:rsidRPr="00B95852">
        <w:t xml:space="preserve"> </w:t>
      </w:r>
    </w:p>
    <w:p w14:paraId="4AF46E9B" w14:textId="6B91C826" w:rsidR="ABFFABFF" w:rsidRPr="00B95852" w:rsidRDefault="ABFFABFF" w:rsidP="ABFFABFF">
      <w:pPr>
        <w:pStyle w:val="ARCATParagraph"/>
      </w:pPr>
      <w:r w:rsidRPr="00B95852">
        <w:t xml:space="preserve">Section </w:t>
      </w:r>
      <w:r w:rsidR="0093140C" w:rsidRPr="00B95852">
        <w:t>11 14- Pedestrian Control Equipment</w:t>
      </w:r>
    </w:p>
    <w:p w14:paraId="1E4414B7" w14:textId="01CBFCFB" w:rsidR="ABFFABFF" w:rsidRPr="00B95852" w:rsidRDefault="ABFFABFF" w:rsidP="ABFFABFF">
      <w:pPr>
        <w:pStyle w:val="ARCATParagraph"/>
      </w:pPr>
      <w:r w:rsidRPr="00B95852">
        <w:t xml:space="preserve">Section </w:t>
      </w:r>
      <w:r w:rsidR="0093140C" w:rsidRPr="00B95852">
        <w:t>11 14 13</w:t>
      </w:r>
      <w:r w:rsidR="008F5B59" w:rsidRPr="00B95852">
        <w:t>.19- Tu</w:t>
      </w:r>
      <w:r w:rsidR="00A974B7" w:rsidRPr="00B95852">
        <w:t>rnstiles</w:t>
      </w:r>
    </w:p>
    <w:p w14:paraId="34DB733E" w14:textId="2782B282" w:rsidR="ABFFABFF" w:rsidRDefault="00CC0D80" w:rsidP="ABFFABFF">
      <w:pPr>
        <w:pStyle w:val="ARCATParagraph"/>
      </w:pPr>
      <w:r w:rsidRPr="00B95852">
        <w:t>Section 11 14.53- Pedestrian Security E</w:t>
      </w:r>
      <w:r w:rsidR="00254CAD" w:rsidRPr="00B95852">
        <w:t>quipment</w:t>
      </w:r>
    </w:p>
    <w:p w14:paraId="0E55D189" w14:textId="0B089F23" w:rsidR="007A7B2C" w:rsidRPr="00B95852" w:rsidRDefault="007A7B2C" w:rsidP="ABFFABFF">
      <w:pPr>
        <w:pStyle w:val="ARCATParagraph"/>
      </w:pPr>
      <w:r>
        <w:t>Section 08400- Entrances and Storefront</w:t>
      </w:r>
    </w:p>
    <w:p w14:paraId="45F41BFE" w14:textId="6E21BA04" w:rsidR="ABFFABFF" w:rsidRPr="00B95852" w:rsidRDefault="ABFFABFF" w:rsidP="00C47E76">
      <w:pPr>
        <w:pStyle w:val="ARCATArticle"/>
      </w:pPr>
      <w:r w:rsidRPr="00B95852">
        <w:t>REFERENCES</w:t>
      </w:r>
    </w:p>
    <w:p w14:paraId="40E2BBBC" w14:textId="77777777" w:rsidR="ABFFABFF" w:rsidRPr="00B95852" w:rsidRDefault="ABFFABFF" w:rsidP="ABFFABFF">
      <w:pPr>
        <w:pStyle w:val="ARCATParagraph"/>
      </w:pPr>
      <w:r w:rsidRPr="00B95852">
        <w:t>American National Standards Institute (ANSI):</w:t>
      </w:r>
    </w:p>
    <w:p w14:paraId="1D8F7844" w14:textId="18E1A0D4" w:rsidR="ABFFABFF" w:rsidRPr="00B95852" w:rsidRDefault="ABFFABFF" w:rsidP="00E855BE">
      <w:pPr>
        <w:pStyle w:val="ARCATSubPara"/>
      </w:pPr>
      <w:r w:rsidRPr="00B95852">
        <w:t>ANSI Z97.1 - Safety Glazing Material Used in Buildings.</w:t>
      </w:r>
    </w:p>
    <w:p w14:paraId="24058C5E" w14:textId="7A9AF7D1" w:rsidR="ABFFABFF" w:rsidRPr="00B95852" w:rsidRDefault="009F5E5E" w:rsidP="ABFFABFF">
      <w:pPr>
        <w:pStyle w:val="ARCATParagraph"/>
      </w:pPr>
      <w:r w:rsidRPr="00B95852">
        <w:t>Fenestration &amp; Glazing Industry Association (FGIA)</w:t>
      </w:r>
      <w:r w:rsidR="005D4BE7" w:rsidRPr="00B95852">
        <w:t xml:space="preserve">- previously known as the </w:t>
      </w:r>
      <w:r w:rsidR="00AF0C3C" w:rsidRPr="00B95852">
        <w:t>American Architectural Manufacturers Association (AAMA):</w:t>
      </w:r>
    </w:p>
    <w:p w14:paraId="275E2119" w14:textId="26221021" w:rsidR="00993A75" w:rsidRPr="00B95852" w:rsidRDefault="00993A75" w:rsidP="00993A75">
      <w:pPr>
        <w:pStyle w:val="ARCATSubPara"/>
      </w:pPr>
      <w:r w:rsidRPr="00B95852">
        <w:t>AAMA 2604- Voluntary specification, Performance requirements and Test Procedures for High Performance Organic</w:t>
      </w:r>
      <w:r w:rsidR="005E70CE" w:rsidRPr="00B95852">
        <w:t xml:space="preserve"> Coatings on Aluminum Extrusion and Panels</w:t>
      </w:r>
      <w:r w:rsidR="005D4BE7" w:rsidRPr="00B95852">
        <w:t>.</w:t>
      </w:r>
    </w:p>
    <w:p w14:paraId="15E4A449" w14:textId="3263B135" w:rsidR="005D4BE7" w:rsidRPr="00B95852" w:rsidRDefault="005D4BE7" w:rsidP="00993A75">
      <w:pPr>
        <w:pStyle w:val="ARCATSubPara"/>
      </w:pPr>
      <w:r w:rsidRPr="00B95852">
        <w:t>AAMA 2605- Voluntary specification</w:t>
      </w:r>
      <w:r w:rsidR="00B5196D" w:rsidRPr="00B95852">
        <w:t xml:space="preserve">, performance </w:t>
      </w:r>
      <w:r w:rsidR="002F6DDD" w:rsidRPr="00B95852">
        <w:t>requirements and</w:t>
      </w:r>
      <w:r w:rsidR="00B5196D" w:rsidRPr="00B95852">
        <w:t xml:space="preserve"> Test Procedures for Superior Performing </w:t>
      </w:r>
      <w:r w:rsidR="00694B20" w:rsidRPr="00B95852">
        <w:t>Organic Coatings on Aluminum Extrusions and Panels.</w:t>
      </w:r>
    </w:p>
    <w:p w14:paraId="03E6A674" w14:textId="23647D49" w:rsidR="ABFFABFF" w:rsidRPr="00B95852" w:rsidRDefault="00BA0FB6" w:rsidP="ABFFABFF">
      <w:pPr>
        <w:pStyle w:val="ARCATParagraph"/>
      </w:pPr>
      <w:r w:rsidRPr="00B95852">
        <w:t>American Society for Testing and Materials</w:t>
      </w:r>
      <w:r w:rsidR="00995864" w:rsidRPr="00B95852">
        <w:t xml:space="preserve"> (ASTM)</w:t>
      </w:r>
      <w:r w:rsidR="00616A1D" w:rsidRPr="00B95852">
        <w:t>:</w:t>
      </w:r>
    </w:p>
    <w:p w14:paraId="3997870F" w14:textId="24F5A775" w:rsidR="002132E6" w:rsidRDefault="002132E6" w:rsidP="00616A1D">
      <w:pPr>
        <w:pStyle w:val="ARCATSubPara"/>
      </w:pPr>
      <w:r>
        <w:t>ASTM A 36- Standard Specification for Carbon Structural Steel</w:t>
      </w:r>
    </w:p>
    <w:p w14:paraId="446B6847" w14:textId="3D70B017" w:rsidR="006E754D" w:rsidRDefault="006E754D" w:rsidP="00616A1D">
      <w:pPr>
        <w:pStyle w:val="ARCATSubPara"/>
      </w:pPr>
      <w:r>
        <w:t>ASTM A276- Standard Specification for Stainless Steel Bars and Shapes</w:t>
      </w:r>
    </w:p>
    <w:p w14:paraId="66488FDA" w14:textId="7713C61C" w:rsidR="001D22FF" w:rsidRDefault="001D22FF" w:rsidP="00616A1D">
      <w:pPr>
        <w:pStyle w:val="ARCATSubPara"/>
      </w:pPr>
      <w:r>
        <w:t xml:space="preserve">ASTM A666- Standard Specification for Annealed or Cold-Worked Austenitic </w:t>
      </w:r>
      <w:r w:rsidR="00A32902">
        <w:t>Stainless-Steel</w:t>
      </w:r>
      <w:r>
        <w:t xml:space="preserve"> Sheet, strip, Plate and Flat Bar.</w:t>
      </w:r>
    </w:p>
    <w:p w14:paraId="34E7C4C1" w14:textId="7041AC0A" w:rsidR="00616A1D" w:rsidRPr="00B95852" w:rsidRDefault="00A57982" w:rsidP="00616A1D">
      <w:pPr>
        <w:pStyle w:val="ARCATSubPara"/>
      </w:pPr>
      <w:r w:rsidRPr="00B95852">
        <w:t xml:space="preserve">ASTM A 480/A 480M- Standard Specification for </w:t>
      </w:r>
      <w:r w:rsidR="00102B55" w:rsidRPr="00B95852">
        <w:t>General Requirements for Flat Rolled Stain</w:t>
      </w:r>
      <w:r w:rsidR="00286ADD" w:rsidRPr="00B95852">
        <w:t xml:space="preserve">less and Heat-Resisting Steel Plate, </w:t>
      </w:r>
      <w:r w:rsidR="00086BC6" w:rsidRPr="00B95852">
        <w:t>Sheet,</w:t>
      </w:r>
      <w:r w:rsidR="00286ADD" w:rsidRPr="00B95852">
        <w:t xml:space="preserve"> and Strip</w:t>
      </w:r>
    </w:p>
    <w:p w14:paraId="40CE99BB" w14:textId="53DAC057" w:rsidR="00102B55" w:rsidRPr="00B95852" w:rsidRDefault="00286ADD" w:rsidP="00616A1D">
      <w:pPr>
        <w:pStyle w:val="ARCATSubPara"/>
      </w:pPr>
      <w:r w:rsidRPr="00B95852">
        <w:t>AST</w:t>
      </w:r>
      <w:r w:rsidR="0028587E" w:rsidRPr="00B95852">
        <w:t>M B 209 – Standard Specification for Aluminum and Aluminum-Alloy Sheet and Plate</w:t>
      </w:r>
    </w:p>
    <w:p w14:paraId="6530561F" w14:textId="50206F95" w:rsidR="0028587E" w:rsidRPr="00B95852" w:rsidRDefault="0028587E" w:rsidP="00616A1D">
      <w:pPr>
        <w:pStyle w:val="ARCATSubPara"/>
      </w:pPr>
      <w:r w:rsidRPr="00B95852">
        <w:t xml:space="preserve">ASTM B 221- Standard Specification for </w:t>
      </w:r>
      <w:r w:rsidR="00C35E68" w:rsidRPr="00B95852">
        <w:t>Aluminum and Aluminum- Alloy Extruded Bars, Rods, Wire, Profiles, and Tubes.</w:t>
      </w:r>
    </w:p>
    <w:p w14:paraId="4AC72300" w14:textId="2925563C" w:rsidR="007D313C" w:rsidRDefault="007D313C" w:rsidP="ABFFABFF">
      <w:pPr>
        <w:pStyle w:val="ARCATParagraph"/>
      </w:pPr>
      <w:r>
        <w:t>Ingress Protection (IP)</w:t>
      </w:r>
    </w:p>
    <w:p w14:paraId="37BEAC0B" w14:textId="79687F08" w:rsidR="007D313C" w:rsidRDefault="007D313C" w:rsidP="007D313C">
      <w:pPr>
        <w:pStyle w:val="ARCATSubPara"/>
      </w:pPr>
      <w:r>
        <w:t>IP56- Protection against dust ingress and powerful high-pressure water jets from any direction.</w:t>
      </w:r>
    </w:p>
    <w:p w14:paraId="692E2761" w14:textId="4B9FC14A" w:rsidR="ABFFABFF" w:rsidRPr="00324D9C" w:rsidRDefault="ABFFABFF" w:rsidP="ABFFABFF">
      <w:pPr>
        <w:pStyle w:val="ARCATParagraph"/>
      </w:pPr>
      <w:r w:rsidRPr="00324D9C">
        <w:t>Underwriters Laboratories Inc. (UL).</w:t>
      </w:r>
    </w:p>
    <w:p w14:paraId="1FBD8AB5" w14:textId="383B8453" w:rsidR="009B136C" w:rsidRDefault="009B136C" w:rsidP="009B136C">
      <w:pPr>
        <w:pStyle w:val="ARCATSubPara"/>
      </w:pPr>
      <w:r w:rsidRPr="00324D9C">
        <w:lastRenderedPageBreak/>
        <w:t xml:space="preserve">UL Standard </w:t>
      </w:r>
      <w:r w:rsidR="00F66C8A" w:rsidRPr="00324D9C">
        <w:t>294</w:t>
      </w:r>
    </w:p>
    <w:p w14:paraId="401AA19C" w14:textId="77777777" w:rsidR="00C24B5B" w:rsidRPr="00324D9C" w:rsidRDefault="00C24B5B" w:rsidP="00C24B5B">
      <w:pPr>
        <w:pStyle w:val="ARCATParagraph"/>
        <w:numPr>
          <w:ilvl w:val="0"/>
          <w:numId w:val="0"/>
        </w:numPr>
        <w:ind w:left="1152"/>
      </w:pPr>
    </w:p>
    <w:p w14:paraId="2AA9AA1A" w14:textId="77777777" w:rsidR="ABFFABFF" w:rsidRPr="00B95852" w:rsidRDefault="ABFFABFF" w:rsidP="ABFFABFF">
      <w:pPr>
        <w:pStyle w:val="ARCATArticle"/>
      </w:pPr>
      <w:r w:rsidRPr="00B95852">
        <w:t>SUBMITTALS</w:t>
      </w:r>
    </w:p>
    <w:p w14:paraId="49EF7692" w14:textId="77777777" w:rsidR="ABFFABFF" w:rsidRPr="00B95852" w:rsidRDefault="ABFFABFF" w:rsidP="ABFFABFF">
      <w:pPr>
        <w:pStyle w:val="ARCATParagraph"/>
      </w:pPr>
      <w:r w:rsidRPr="00B95852">
        <w:t>Submit under provisions of Section 01 30 00 - Administrative Requirements.</w:t>
      </w:r>
    </w:p>
    <w:p w14:paraId="02A491B0" w14:textId="7B85FBE3" w:rsidR="ABFFABFF" w:rsidRPr="00B95852" w:rsidRDefault="ABFFABFF" w:rsidP="ABFFABFF">
      <w:pPr>
        <w:pStyle w:val="ARCATParagraph"/>
      </w:pPr>
      <w:r w:rsidRPr="00B95852">
        <w:t xml:space="preserve">Product Data: Submit manufacturer's product data sheets, including installation details, material descriptions, dimensions of individual components and profiles, fabrication, operational </w:t>
      </w:r>
      <w:r w:rsidR="00086BC6" w:rsidRPr="00B95852">
        <w:t>descriptions,</w:t>
      </w:r>
      <w:r w:rsidRPr="00B95852">
        <w:t xml:space="preserve"> and finishes:</w:t>
      </w:r>
    </w:p>
    <w:p w14:paraId="7E75CDD2" w14:textId="77777777" w:rsidR="ABFFABFF" w:rsidRPr="00B95852" w:rsidRDefault="ABFFABFF" w:rsidP="ABFFABFF">
      <w:pPr>
        <w:pStyle w:val="ARCATSubPara"/>
      </w:pPr>
      <w:r w:rsidRPr="00B95852">
        <w:t>Preparation instructions and recommendations.</w:t>
      </w:r>
    </w:p>
    <w:p w14:paraId="0865FD09" w14:textId="77777777" w:rsidR="ABFFABFF" w:rsidRPr="00B95852" w:rsidRDefault="ABFFABFF" w:rsidP="ABFFABFF">
      <w:pPr>
        <w:pStyle w:val="ARCATSubPara"/>
      </w:pPr>
      <w:r w:rsidRPr="00B95852">
        <w:t>Storage and handling requirements and recommendations.</w:t>
      </w:r>
    </w:p>
    <w:p w14:paraId="4BA90388" w14:textId="77777777" w:rsidR="ABFFABFF" w:rsidRPr="00B95852" w:rsidRDefault="ABFFABFF" w:rsidP="ABFFABFF">
      <w:pPr>
        <w:pStyle w:val="ARCATSubPara"/>
      </w:pPr>
      <w:r w:rsidRPr="00B95852">
        <w:t>Installation methods.</w:t>
      </w:r>
    </w:p>
    <w:p w14:paraId="2DF95A44" w14:textId="278C569A" w:rsidR="ABFFABFF" w:rsidRPr="00B95852" w:rsidRDefault="ABFFABFF" w:rsidP="ABFFABFF">
      <w:pPr>
        <w:pStyle w:val="ARCATParagraph"/>
      </w:pPr>
      <w:r w:rsidRPr="00B95852">
        <w:t xml:space="preserve">Shop Drawings: Submit manufacturer's shop drawings, including </w:t>
      </w:r>
      <w:r w:rsidR="003A6AC1" w:rsidRPr="00B95852">
        <w:t>pertinent dimensions, general construction, component connections and locations</w:t>
      </w:r>
      <w:r w:rsidR="004C7546" w:rsidRPr="00B95852">
        <w:t>, anchorage methods and locations, safety</w:t>
      </w:r>
      <w:r w:rsidR="00E044EC" w:rsidRPr="00B95852">
        <w:t xml:space="preserve"> plus</w:t>
      </w:r>
      <w:r w:rsidR="004C7546" w:rsidRPr="00B95852">
        <w:t xml:space="preserve"> sensors</w:t>
      </w:r>
      <w:r w:rsidR="00A74554" w:rsidRPr="00B95852">
        <w:t xml:space="preserve">, </w:t>
      </w:r>
      <w:r w:rsidR="00086BC6" w:rsidRPr="00B95852">
        <w:t>hardware,</w:t>
      </w:r>
      <w:r w:rsidR="00A74554" w:rsidRPr="00B95852">
        <w:t xml:space="preserve"> and installation details.</w:t>
      </w:r>
    </w:p>
    <w:p w14:paraId="0D91D19E" w14:textId="2BE2F256" w:rsidR="ABFFABFF" w:rsidRPr="00B95852" w:rsidRDefault="ABFFABFF" w:rsidP="ABFFABFF">
      <w:pPr>
        <w:pStyle w:val="ARCATParagraph"/>
      </w:pPr>
      <w:r w:rsidRPr="00B95852">
        <w:t xml:space="preserve">Operation and Maintenance Manual: Submit manufacturer's operation and maintenance manual. </w:t>
      </w:r>
    </w:p>
    <w:p w14:paraId="2AE43068" w14:textId="77777777" w:rsidR="ABFFABFF" w:rsidRPr="00B95852" w:rsidRDefault="ABFFABFF" w:rsidP="ABFFABFF">
      <w:pPr>
        <w:pStyle w:val="ARCATArticle"/>
      </w:pPr>
      <w:r w:rsidRPr="00B95852">
        <w:t>QUALITY ASSURANCE</w:t>
      </w:r>
    </w:p>
    <w:p w14:paraId="0F21C82C" w14:textId="77777777" w:rsidR="ABFFABFF" w:rsidRPr="00B95852" w:rsidRDefault="ABFFABFF" w:rsidP="ABFFABFF">
      <w:pPr>
        <w:pStyle w:val="ARCATParagraph"/>
      </w:pPr>
      <w:r w:rsidRPr="00B95852">
        <w:t>Manufacturer's Qualifications:</w:t>
      </w:r>
    </w:p>
    <w:p w14:paraId="1E08F0EA" w14:textId="3FDD0A14" w:rsidR="ABFFABFF" w:rsidRPr="00B95852" w:rsidRDefault="009B0A2B" w:rsidP="ABFFABFF">
      <w:pPr>
        <w:pStyle w:val="ARCATSubPara"/>
      </w:pPr>
      <w:r w:rsidRPr="00B95852">
        <w:t xml:space="preserve">Specialization in the supply of security </w:t>
      </w:r>
      <w:r w:rsidR="00261EE8">
        <w:t>full height</w:t>
      </w:r>
      <w:r w:rsidRPr="00B95852">
        <w:t xml:space="preserve"> turnstiles</w:t>
      </w:r>
      <w:r w:rsidR="004603F5" w:rsidRPr="00B95852">
        <w:t xml:space="preserve"> with a minimum of 10 </w:t>
      </w:r>
      <w:r w:rsidR="00776D33" w:rsidRPr="00B95852">
        <w:t>years’ experience</w:t>
      </w:r>
      <w:r w:rsidR="00DB44D3" w:rsidRPr="00B95852">
        <w:t>.</w:t>
      </w:r>
    </w:p>
    <w:p w14:paraId="384EF0FE" w14:textId="5BD4029D" w:rsidR="00776D33" w:rsidRPr="00B95852" w:rsidRDefault="00776D33" w:rsidP="ABFFABFF">
      <w:pPr>
        <w:pStyle w:val="ARCATSubPara"/>
      </w:pPr>
      <w:r w:rsidRPr="00B95852">
        <w:t>Factory-Trained supervisor</w:t>
      </w:r>
      <w:r w:rsidR="00325038" w:rsidRPr="00B95852">
        <w:t xml:space="preserve"> shall be supplied during installation of the </w:t>
      </w:r>
      <w:r w:rsidR="00A32902" w:rsidRPr="00B95852">
        <w:t>full-height security</w:t>
      </w:r>
      <w:r w:rsidR="00325038" w:rsidRPr="00B95852">
        <w:t xml:space="preserve"> turnstile.</w:t>
      </w:r>
    </w:p>
    <w:p w14:paraId="2CAD8603" w14:textId="77777777" w:rsidR="ABFFABFF" w:rsidRPr="00B95852" w:rsidRDefault="ABFFABFF" w:rsidP="ABFFABFF">
      <w:pPr>
        <w:pStyle w:val="ARCATParagraph"/>
      </w:pPr>
      <w:r w:rsidRPr="00B95852">
        <w:t>Installer's Qualifications:</w:t>
      </w:r>
    </w:p>
    <w:p w14:paraId="17FAF17E" w14:textId="3ABFDEAF" w:rsidR="ABFFABFF" w:rsidRPr="00B95852" w:rsidRDefault="00560E60" w:rsidP="ABFFABFF">
      <w:pPr>
        <w:pStyle w:val="ARCATSubPara"/>
      </w:pPr>
      <w:r w:rsidRPr="00B95852">
        <w:t xml:space="preserve">Local factory-trained </w:t>
      </w:r>
      <w:r w:rsidR="008F52E3" w:rsidRPr="00B95852">
        <w:t xml:space="preserve">field service technician shall be provided to competently </w:t>
      </w:r>
      <w:r w:rsidR="00A373FE" w:rsidRPr="00B95852">
        <w:t>service the security turnstile</w:t>
      </w:r>
      <w:r w:rsidR="00B214BC" w:rsidRPr="00B95852">
        <w:t xml:space="preserve">; and to provide for the local support of the customer’s service </w:t>
      </w:r>
      <w:r w:rsidR="001F631D" w:rsidRPr="00B95852">
        <w:t>technicians in the event the customer’s trained technician is not available</w:t>
      </w:r>
      <w:r w:rsidR="009F1F0D" w:rsidRPr="00B95852">
        <w:t xml:space="preserve">. In the event </w:t>
      </w:r>
      <w:r w:rsidR="00883549" w:rsidRPr="00B95852">
        <w:t>there are no service technicians matching the aforementioned description and requirements</w:t>
      </w:r>
      <w:r w:rsidR="00F60E2F" w:rsidRPr="00B95852">
        <w:t xml:space="preserve">, </w:t>
      </w:r>
      <w:r w:rsidR="00B62CF4" w:rsidRPr="00B95852">
        <w:t>the manufacturer, Boon Edam</w:t>
      </w:r>
      <w:r w:rsidR="00B84427" w:rsidRPr="00B95852">
        <w:t>, Inc.</w:t>
      </w:r>
      <w:r w:rsidR="00CC189D" w:rsidRPr="00B95852">
        <w:t>,</w:t>
      </w:r>
      <w:r w:rsidR="00B62CF4" w:rsidRPr="00B95852">
        <w:t xml:space="preserve"> is to be </w:t>
      </w:r>
      <w:r w:rsidR="008651E9" w:rsidRPr="00B95852">
        <w:t>utilized</w:t>
      </w:r>
      <w:r w:rsidR="00B62CF4" w:rsidRPr="00B95852">
        <w:t xml:space="preserve"> for service</w:t>
      </w:r>
      <w:r w:rsidR="00CC189D" w:rsidRPr="00B95852">
        <w:t>.</w:t>
      </w:r>
    </w:p>
    <w:p w14:paraId="110F1E6E" w14:textId="4B99B0BE" w:rsidR="ABFFABFF" w:rsidRPr="00B95852" w:rsidRDefault="ABFFABFF" w:rsidP="ABFFABFF">
      <w:pPr>
        <w:pStyle w:val="ARCATSubPara"/>
      </w:pPr>
      <w:r w:rsidRPr="00B95852">
        <w:t xml:space="preserve">Local certified </w:t>
      </w:r>
      <w:r w:rsidR="00754B9C" w:rsidRPr="00B95852">
        <w:t>Boon Edam</w:t>
      </w:r>
      <w:r w:rsidR="00B84427" w:rsidRPr="00B95852">
        <w:t>, Inc.</w:t>
      </w:r>
      <w:r w:rsidRPr="00B95852">
        <w:t xml:space="preserve"> distributor</w:t>
      </w:r>
      <w:r w:rsidR="00713D60" w:rsidRPr="00B95852">
        <w:t xml:space="preserve"> required if not being installed by </w:t>
      </w:r>
      <w:r w:rsidR="00367FAE" w:rsidRPr="00B95852">
        <w:t>the manufacturer, Boon Edam</w:t>
      </w:r>
      <w:r w:rsidR="00B84427" w:rsidRPr="00B95852">
        <w:t>, Inc</w:t>
      </w:r>
      <w:r w:rsidR="00367FAE" w:rsidRPr="00B95852">
        <w:t>.</w:t>
      </w:r>
    </w:p>
    <w:p w14:paraId="3A6C1D21" w14:textId="77777777" w:rsidR="ABFFABFF" w:rsidRPr="00B95852" w:rsidRDefault="ABFFABFF" w:rsidP="ABFFABFF">
      <w:pPr>
        <w:pStyle w:val="ARCATSubPara"/>
      </w:pPr>
      <w:r w:rsidRPr="00B95852">
        <w:t>Approved by manufacturer.</w:t>
      </w:r>
    </w:p>
    <w:p w14:paraId="60A65606" w14:textId="77777777" w:rsidR="ABFFABFF" w:rsidRPr="00B95852" w:rsidRDefault="ABFFABFF" w:rsidP="ABFFABFF">
      <w:pPr>
        <w:pStyle w:val="ARCATParagraph"/>
      </w:pPr>
      <w:r w:rsidRPr="00B95852">
        <w:t>Single Source Requirements: To the greatest extent possible provide products specified in this section from a single manufacturer.</w:t>
      </w:r>
    </w:p>
    <w:p w14:paraId="683F189E" w14:textId="77777777" w:rsidR="ABFFABFF" w:rsidRPr="00B95852" w:rsidRDefault="ABFFABFF" w:rsidP="ABFFABFF">
      <w:pPr>
        <w:pStyle w:val="ARCATArticle"/>
      </w:pPr>
      <w:r w:rsidRPr="00B95852">
        <w:t>DELIVERY, STORAGE, AND HANDLING</w:t>
      </w:r>
    </w:p>
    <w:p w14:paraId="57A04994" w14:textId="77777777" w:rsidR="ABFFABFF" w:rsidRPr="00B95852" w:rsidRDefault="ABFFABFF" w:rsidP="ABFFABFF">
      <w:pPr>
        <w:pStyle w:val="ARCATParagraph"/>
      </w:pPr>
      <w:r w:rsidRPr="00B95852">
        <w:t>Delivery: Deliver materials to site protected from damage.</w:t>
      </w:r>
    </w:p>
    <w:p w14:paraId="3B3386FC" w14:textId="7E54E9D9" w:rsidR="ABFFABFF" w:rsidRPr="00B95852" w:rsidRDefault="ABFFABFF" w:rsidP="ABFFABFF">
      <w:pPr>
        <w:pStyle w:val="ARCATParagraph"/>
      </w:pPr>
      <w:r w:rsidRPr="00B95852">
        <w:t>Storage: Store materials in clean, dry area indoors</w:t>
      </w:r>
      <w:r w:rsidR="00972A6F" w:rsidRPr="00B95852">
        <w:t xml:space="preserve">, </w:t>
      </w:r>
      <w:r w:rsidR="00A32902" w:rsidRPr="00B95852">
        <w:t>off ground</w:t>
      </w:r>
      <w:r w:rsidRPr="00B95852">
        <w:t xml:space="preserve"> in manufacturer's unopened packaging until ready for installation and in accordance with manufacturer's instructions.</w:t>
      </w:r>
    </w:p>
    <w:p w14:paraId="42CE51AE" w14:textId="77777777" w:rsidR="ABFFABFF" w:rsidRDefault="ABFFABFF" w:rsidP="ABFFABFF">
      <w:pPr>
        <w:pStyle w:val="ARCATParagraph"/>
      </w:pPr>
      <w:r w:rsidRPr="00B95852">
        <w:t>Handling: Protect materials and finish from damage during handling and installation.</w:t>
      </w:r>
    </w:p>
    <w:p w14:paraId="761E0F80" w14:textId="510C12A8" w:rsidR="00691D13" w:rsidRPr="00B95852" w:rsidRDefault="00691D13" w:rsidP="ABFFABFF">
      <w:pPr>
        <w:pStyle w:val="ARCATParagraph"/>
      </w:pPr>
      <w:r>
        <w:t>Approximate Weight of Crate</w:t>
      </w:r>
      <w:r w:rsidR="00257AE5">
        <w:t>: 800 lbs. (2 x 800 lbs. for Tandem Unit)</w:t>
      </w:r>
    </w:p>
    <w:p w14:paraId="00205BC7" w14:textId="77777777" w:rsidR="ABFFABFF" w:rsidRPr="00B95852" w:rsidRDefault="ABFFABFF" w:rsidP="ABFFABFF">
      <w:pPr>
        <w:pStyle w:val="ARCATArticle"/>
      </w:pPr>
      <w:r w:rsidRPr="00B95852">
        <w:t>PROJECT CONDITIONS</w:t>
      </w:r>
    </w:p>
    <w:p w14:paraId="746D936B" w14:textId="77777777" w:rsidR="ABFFABFF" w:rsidRPr="00B95852" w:rsidRDefault="ABFFABFF" w:rsidP="ABFFABFF">
      <w:pPr>
        <w:pStyle w:val="ARCATParagraph"/>
      </w:pPr>
      <w:r w:rsidRPr="00B95852">
        <w:t xml:space="preserve">Maintain environmental conditions (temperature, humidity, and ventilation) within limits </w:t>
      </w:r>
      <w:r w:rsidRPr="00B95852">
        <w:lastRenderedPageBreak/>
        <w:t>recommended by manufacturer for optimum results. Do not install products under environmental conditions outside manufacturer's absolute limits.</w:t>
      </w:r>
    </w:p>
    <w:p w14:paraId="43F951E9" w14:textId="0171D160" w:rsidR="00610027" w:rsidRDefault="00610027" w:rsidP="00AA1BF2">
      <w:pPr>
        <w:pStyle w:val="ARCATParagraph"/>
      </w:pPr>
      <w:r w:rsidRPr="00B95852">
        <w:t xml:space="preserve">The </w:t>
      </w:r>
      <w:r w:rsidR="00401489">
        <w:t>Turnlock</w:t>
      </w:r>
      <w:r w:rsidR="00606066">
        <w:t xml:space="preserve"> </w:t>
      </w:r>
      <w:r w:rsidR="00E47866">
        <w:t>200</w:t>
      </w:r>
      <w:r w:rsidR="00606066">
        <w:t xml:space="preserve"> Full-Heigh</w:t>
      </w:r>
      <w:r w:rsidR="00D46BBC">
        <w:t>t</w:t>
      </w:r>
      <w:r w:rsidR="00606066">
        <w:t xml:space="preserve"> Security</w:t>
      </w:r>
      <w:r w:rsidRPr="00B95852">
        <w:t xml:space="preserve"> Turnstile installs on finished floor only.</w:t>
      </w:r>
    </w:p>
    <w:p w14:paraId="3DAFB825" w14:textId="77777777" w:rsidR="002A31FC" w:rsidRPr="00B95852" w:rsidRDefault="002A31FC" w:rsidP="002A31FC">
      <w:pPr>
        <w:pStyle w:val="ARCATParagraph"/>
        <w:numPr>
          <w:ilvl w:val="0"/>
          <w:numId w:val="0"/>
        </w:numPr>
        <w:ind w:left="1152"/>
      </w:pPr>
    </w:p>
    <w:p w14:paraId="2ABD5D92" w14:textId="77777777" w:rsidR="ABFFABFF" w:rsidRPr="00B95852" w:rsidRDefault="ABFFABFF" w:rsidP="ABFFABFF">
      <w:pPr>
        <w:pStyle w:val="ARCATArticle"/>
      </w:pPr>
      <w:r w:rsidRPr="00B95852">
        <w:t>MAINTENANCE SERVICE</w:t>
      </w:r>
    </w:p>
    <w:p w14:paraId="3DBB68E8" w14:textId="77777777" w:rsidR="ABFFABFF" w:rsidRPr="00B95852" w:rsidRDefault="ABFFABFF" w:rsidP="ABFFABFF">
      <w:pPr>
        <w:pStyle w:val="ARCATParagraph"/>
      </w:pPr>
      <w:r w:rsidRPr="00B95852">
        <w:t>The manufacturer shall offer a dispatch procedure that shall be available 24 hours per day, 365 days per year to facilitate proper service capability.</w:t>
      </w:r>
    </w:p>
    <w:p w14:paraId="59B44EF7" w14:textId="77777777" w:rsidR="ABFFABFF" w:rsidRPr="00B95852" w:rsidRDefault="ABFFABFF" w:rsidP="ABFFABFF">
      <w:pPr>
        <w:pStyle w:val="ARCATSubPara"/>
      </w:pPr>
      <w:r w:rsidRPr="00B95852">
        <w:t>A manufacturer's designated service contact shall obtain malfunction information and dispatch appropriate service provider to project location.</w:t>
      </w:r>
    </w:p>
    <w:p w14:paraId="75464CE4" w14:textId="249F4C1B" w:rsidR="ABFFABFF" w:rsidRPr="00B95852" w:rsidRDefault="006D0A92" w:rsidP="ABFFABFF">
      <w:pPr>
        <w:pStyle w:val="ARCATSubPara"/>
      </w:pPr>
      <w:r w:rsidRPr="00B95852">
        <w:t>Submission for maintenance service</w:t>
      </w:r>
      <w:r w:rsidR="00BC7E9E" w:rsidRPr="00B95852">
        <w:t xml:space="preserve"> via Boon Edam, Inc. </w:t>
      </w:r>
      <w:r w:rsidR="00413233">
        <w:t>Phone: 910-984-8094</w:t>
      </w:r>
      <w:r w:rsidR="004C430E">
        <w:t xml:space="preserve"> or </w:t>
      </w:r>
      <w:hyperlink r:id="rId7" w:history="1">
        <w:r w:rsidR="00850D51" w:rsidRPr="006D422B">
          <w:rPr>
            <w:rStyle w:val="Hyperlink"/>
          </w:rPr>
          <w:t>us.techsupport@boonedam.com</w:t>
        </w:r>
      </w:hyperlink>
      <w:r w:rsidR="004C430E">
        <w:t xml:space="preserve"> </w:t>
      </w:r>
    </w:p>
    <w:p w14:paraId="2500CE00" w14:textId="77777777" w:rsidR="ABFFABFF" w:rsidRPr="00B95852" w:rsidRDefault="ABFFABFF" w:rsidP="ABFFABFF">
      <w:pPr>
        <w:pStyle w:val="ARCATSubPara"/>
      </w:pPr>
      <w:r w:rsidRPr="00B95852">
        <w:t>A geographically assigned installation provider shall be trained and certified to provide maintenance service.</w:t>
      </w:r>
    </w:p>
    <w:p w14:paraId="2AEBA38D" w14:textId="77777777" w:rsidR="ABFFABFF" w:rsidRPr="00B95852" w:rsidRDefault="ABFFABFF" w:rsidP="ABFFABFF">
      <w:pPr>
        <w:pStyle w:val="ARCATArticle"/>
      </w:pPr>
      <w:r w:rsidRPr="00B95852">
        <w:t>COORDINATION AND SCHEDULING</w:t>
      </w:r>
    </w:p>
    <w:p w14:paraId="2CEE31FD" w14:textId="77777777" w:rsidR="ABFFABFF" w:rsidRPr="00B95852" w:rsidRDefault="ABFFABFF" w:rsidP="ABFFABFF">
      <w:pPr>
        <w:pStyle w:val="ARCATParagraph"/>
      </w:pPr>
      <w:r w:rsidRPr="00B95852">
        <w:t>Conference: Convene a pre-installation conference to establish procedures to maintain optimum working conditions and to coordinate this work with related and adjacent work.</w:t>
      </w:r>
    </w:p>
    <w:p w14:paraId="4900819D" w14:textId="77777777" w:rsidR="ABFFABFF" w:rsidRPr="00B95852" w:rsidRDefault="ABFFABFF" w:rsidP="ABFFABFF">
      <w:pPr>
        <w:pStyle w:val="ARCATSubPara"/>
      </w:pPr>
      <w:r w:rsidRPr="00B95852">
        <w:t>Coordinate sizes and locations of recesses in concrete if applicable.</w:t>
      </w:r>
    </w:p>
    <w:p w14:paraId="3379418C" w14:textId="7B41CEAC" w:rsidR="ABFFABFF" w:rsidRPr="00B95852" w:rsidRDefault="ABFFABFF" w:rsidP="ABFFABFF">
      <w:pPr>
        <w:pStyle w:val="ARCATParagraph"/>
      </w:pPr>
      <w:r w:rsidRPr="00B95852">
        <w:t xml:space="preserve">Field Measurements: Verify actual dimensions of openings to receive </w:t>
      </w:r>
      <w:r w:rsidR="001C1FEB">
        <w:t>security turnstiles</w:t>
      </w:r>
      <w:r w:rsidRPr="00B95852">
        <w:t xml:space="preserve"> by field measurements before fabrication and indicate on shop drawings.</w:t>
      </w:r>
    </w:p>
    <w:p w14:paraId="4DD465B6" w14:textId="77777777" w:rsidR="ABFFABFF" w:rsidRPr="00B95852" w:rsidRDefault="ABFFABFF" w:rsidP="ABFFABFF">
      <w:pPr>
        <w:pStyle w:val="ARCATArticle"/>
      </w:pPr>
      <w:r w:rsidRPr="00B95852">
        <w:t>WARRANTY</w:t>
      </w:r>
    </w:p>
    <w:p w14:paraId="684EC664" w14:textId="77777777" w:rsidR="ABFFABFF" w:rsidRPr="00B95852" w:rsidRDefault="ABFFABFF" w:rsidP="ABFFABFF">
      <w:pPr>
        <w:pStyle w:val="ARCATParagraph"/>
      </w:pPr>
      <w:r w:rsidRPr="00B95852">
        <w:t>Warranty: Provide manufacturer's standard warranty against defects in materials and workmanship. Warranty shall be one year from date of installation.</w:t>
      </w:r>
    </w:p>
    <w:p w14:paraId="311DCAE9" w14:textId="5DDDCF99" w:rsidR="ABFFABFF" w:rsidRPr="00B95852" w:rsidRDefault="ABFFABFF" w:rsidP="ABFFABFF">
      <w:pPr>
        <w:pStyle w:val="ARCATSubPara"/>
      </w:pPr>
      <w:r w:rsidRPr="00B95852">
        <w:t>Warranty Period: 1 year.</w:t>
      </w:r>
    </w:p>
    <w:p w14:paraId="5EFE2BA7" w14:textId="2E9B3CB0" w:rsidR="ABFFABFF" w:rsidRPr="00B95852" w:rsidRDefault="ABFFABFF" w:rsidP="ABFFABFF">
      <w:pPr>
        <w:pStyle w:val="ARCATSubPara"/>
      </w:pPr>
      <w:r w:rsidRPr="00B95852">
        <w:t xml:space="preserve">During the warranty period a </w:t>
      </w:r>
      <w:r w:rsidR="00E80798" w:rsidRPr="00B95852">
        <w:t>factory-</w:t>
      </w:r>
      <w:r w:rsidRPr="00B95852">
        <w:t xml:space="preserve">trained technician shall perform service and affect repairs. A safety inspection shall be performed after each adjustment or </w:t>
      </w:r>
      <w:r w:rsidR="00A32902" w:rsidRPr="00B95852">
        <w:t>repair,</w:t>
      </w:r>
      <w:r w:rsidRPr="00B95852">
        <w:t xml:space="preserve"> and a completed inspection form shall be submitted to the Owner.</w:t>
      </w:r>
    </w:p>
    <w:p w14:paraId="2743E85A" w14:textId="30D204CE" w:rsidR="00885FE7" w:rsidRPr="00B95852" w:rsidRDefault="00885FE7" w:rsidP="ABFFABFF">
      <w:pPr>
        <w:pStyle w:val="ARCATSubPara"/>
      </w:pPr>
      <w:r w:rsidRPr="00B95852">
        <w:t>The Warranty excludes glass breakage, normal wear on finishes or damage that occurs due to abuse, misuse or acts of God.</w:t>
      </w:r>
    </w:p>
    <w:p w14:paraId="57DD8BCB" w14:textId="77777777" w:rsidR="ABFFABFF" w:rsidRPr="00B95852" w:rsidRDefault="ABFFABFF" w:rsidP="ABFFABFF">
      <w:pPr>
        <w:pStyle w:val="ARCATPart"/>
        <w:numPr>
          <w:ilvl w:val="0"/>
          <w:numId w:val="1"/>
        </w:numPr>
      </w:pPr>
      <w:r w:rsidRPr="00B95852">
        <w:t>PRODUCTS</w:t>
      </w:r>
    </w:p>
    <w:p w14:paraId="6948DAB0" w14:textId="77777777" w:rsidR="ABFFABFF" w:rsidRPr="00B95852" w:rsidRDefault="ABFFABFF" w:rsidP="ABFFABFF">
      <w:pPr>
        <w:pStyle w:val="ARCATArticle"/>
      </w:pPr>
      <w:r w:rsidRPr="00B95852">
        <w:t>MANUFACTURERS</w:t>
      </w:r>
    </w:p>
    <w:p w14:paraId="2AFA7A04" w14:textId="36CDCB6E" w:rsidR="ABFFABFF" w:rsidRPr="00B95852" w:rsidRDefault="ABFFABFF" w:rsidP="00B13FF7">
      <w:pPr>
        <w:pStyle w:val="ARCATParagraph"/>
      </w:pPr>
      <w:r w:rsidRPr="00B95852">
        <w:t xml:space="preserve">Acceptable Manufacturer: </w:t>
      </w:r>
      <w:r w:rsidR="00F54CFF" w:rsidRPr="00B95852">
        <w:t>Boon Edam</w:t>
      </w:r>
      <w:r w:rsidR="00512A50" w:rsidRPr="00B95852">
        <w:t>, Inc. 402 McKinney Parkway, Lilling</w:t>
      </w:r>
      <w:r w:rsidR="00A93E8F" w:rsidRPr="00B95852">
        <w:t xml:space="preserve">ton </w:t>
      </w:r>
      <w:r w:rsidR="00512A50" w:rsidRPr="00B95852">
        <w:t>NC 27546.</w:t>
      </w:r>
      <w:r w:rsidR="00B13FF7" w:rsidRPr="00B95852">
        <w:t xml:space="preserve"> </w:t>
      </w:r>
      <w:r w:rsidR="001360AC" w:rsidRPr="00B95852">
        <w:t xml:space="preserve">(910) 814-3800 Fax: (910) 814-3889 Website: </w:t>
      </w:r>
      <w:hyperlink r:id="rId8" w:history="1">
        <w:r w:rsidR="001360AC" w:rsidRPr="00B95852">
          <w:rPr>
            <w:rStyle w:val="Hyperlink"/>
          </w:rPr>
          <w:t>www.boonedam.us</w:t>
        </w:r>
      </w:hyperlink>
      <w:r w:rsidR="001360AC" w:rsidRPr="00B95852">
        <w:t xml:space="preserve"> </w:t>
      </w:r>
      <w:r w:rsidR="00B13FF7" w:rsidRPr="00B95852">
        <w:t xml:space="preserve">                                   </w:t>
      </w:r>
    </w:p>
    <w:p w14:paraId="1AC0AE59" w14:textId="77777777" w:rsidR="ABFFABFF" w:rsidRPr="003D528B" w:rsidRDefault="ABFFABFF" w:rsidP="ABFFABFF">
      <w:pPr>
        <w:pStyle w:val="ARCATParagraph"/>
      </w:pPr>
      <w:r w:rsidRPr="003D528B">
        <w:t>Substitutions: Not permitted.</w:t>
      </w:r>
    </w:p>
    <w:p w14:paraId="6CED5503" w14:textId="77777777" w:rsidR="ABFFABFF" w:rsidRDefault="ABFFABFF" w:rsidP="ABFFABFF">
      <w:pPr>
        <w:pStyle w:val="ARCATParagraph"/>
      </w:pPr>
      <w:r w:rsidRPr="003D528B">
        <w:t>Requests for substitutions will be</w:t>
      </w:r>
      <w:r w:rsidRPr="00B95852">
        <w:t xml:space="preserve"> considered in accordance with provisions of Section 01 60 00 - Product Requirements.</w:t>
      </w:r>
    </w:p>
    <w:p w14:paraId="3FA9F1F1" w14:textId="77777777" w:rsidR="00484509" w:rsidRPr="00B95852" w:rsidRDefault="00484509" w:rsidP="00ED469D">
      <w:pPr>
        <w:pStyle w:val="ARCATParagraph"/>
        <w:numPr>
          <w:ilvl w:val="0"/>
          <w:numId w:val="0"/>
        </w:numPr>
      </w:pPr>
    </w:p>
    <w:p w14:paraId="127F8889" w14:textId="2517D3DB" w:rsidR="ABFFABFF" w:rsidRPr="00B95852" w:rsidRDefault="00A31334" w:rsidP="ABFFABFF">
      <w:pPr>
        <w:pStyle w:val="ARCATArticle"/>
      </w:pPr>
      <w:r w:rsidRPr="00B95852">
        <w:t>S</w:t>
      </w:r>
      <w:r w:rsidR="00112222" w:rsidRPr="00B95852">
        <w:t xml:space="preserve">ECURITY </w:t>
      </w:r>
      <w:r w:rsidR="00AC130F">
        <w:t>FULL-HEIGHT TURNSTILE</w:t>
      </w:r>
    </w:p>
    <w:p w14:paraId="433C8E29" w14:textId="751359E5" w:rsidR="005C3E2E" w:rsidRPr="00E47866" w:rsidRDefault="005C3E2E" w:rsidP="00D5462B">
      <w:pPr>
        <w:pStyle w:val="ARCATParagraph"/>
      </w:pPr>
      <w:r w:rsidRPr="00E47866">
        <w:t>Security Full-Height Turnstile Construction:</w:t>
      </w:r>
    </w:p>
    <w:p w14:paraId="50C588A9" w14:textId="25D7C2FF" w:rsidR="00625EAA" w:rsidRDefault="00625EAA" w:rsidP="00625EAA">
      <w:pPr>
        <w:pStyle w:val="ARCATSubPara"/>
      </w:pPr>
      <w:r>
        <w:t>Provide</w:t>
      </w:r>
      <w:r w:rsidR="00026E19">
        <w:t xml:space="preserve"> the Turnlock</w:t>
      </w:r>
      <w:r w:rsidR="00DC2715">
        <w:t xml:space="preserve"> 200 </w:t>
      </w:r>
      <w:r>
        <w:t xml:space="preserve">constructed from </w:t>
      </w:r>
      <w:r w:rsidR="00C56075">
        <w:t xml:space="preserve">one (1) shield assembly, one (1) barrier </w:t>
      </w:r>
      <w:r w:rsidR="00A75E11">
        <w:t>section,</w:t>
      </w:r>
      <w:r w:rsidR="00080BAE">
        <w:t xml:space="preserve"> one (1) rotor assembly, one (1)</w:t>
      </w:r>
      <w:r w:rsidR="008929B8">
        <w:t xml:space="preserve"> mechanism </w:t>
      </w:r>
      <w:r w:rsidR="00B07BA1">
        <w:t>housing</w:t>
      </w:r>
      <w:r w:rsidR="008929B8">
        <w:t xml:space="preserve">, and one </w:t>
      </w:r>
      <w:r w:rsidR="00D22896">
        <w:t xml:space="preserve">round ceiling </w:t>
      </w:r>
      <w:r w:rsidR="00D22896">
        <w:lastRenderedPageBreak/>
        <w:t>canopy</w:t>
      </w:r>
      <w:r w:rsidR="008929B8">
        <w:t>.</w:t>
      </w:r>
      <w:r w:rsidR="00C75DF4">
        <w:t xml:space="preserve"> Internal box containing mechanisms for operation to be IP56 rated.</w:t>
      </w:r>
    </w:p>
    <w:p w14:paraId="138A3405" w14:textId="768EA4C2" w:rsidR="000D7BFB" w:rsidRDefault="00A75E11" w:rsidP="00625EAA">
      <w:pPr>
        <w:pStyle w:val="ARCATSubPara"/>
      </w:pPr>
      <w:r>
        <w:t xml:space="preserve">Provide the Turnlock </w:t>
      </w:r>
      <w:r w:rsidR="009330F4">
        <w:t>200</w:t>
      </w:r>
      <w:r w:rsidR="00291D83">
        <w:t xml:space="preserve"> with </w:t>
      </w:r>
      <w:r w:rsidR="00665389">
        <w:t>the dual shield option</w:t>
      </w:r>
      <w:r w:rsidR="00333E87">
        <w:t xml:space="preserve"> constructed of one (1) passageway shield assembly, one (1) barrier shield assembly</w:t>
      </w:r>
      <w:r w:rsidR="00CA6ED8">
        <w:t>, one (1) rotor assembly and one (1) controller mechanism enclosed in a rectangular cover</w:t>
      </w:r>
      <w:r w:rsidR="00C436CE">
        <w:t>, and two (2) ceiling plates.</w:t>
      </w:r>
    </w:p>
    <w:p w14:paraId="75F537FF" w14:textId="4C60B8A5" w:rsidR="00C436CE" w:rsidRDefault="001F10D2" w:rsidP="00625EAA">
      <w:pPr>
        <w:pStyle w:val="ARCATSubPara"/>
      </w:pPr>
      <w:r>
        <w:t xml:space="preserve">Each row </w:t>
      </w:r>
      <w:r w:rsidR="00710B1D">
        <w:t>of the rotor assembly to contain ten (10) polycarbonate arms, spaced</w:t>
      </w:r>
      <w:r w:rsidR="008E71DB">
        <w:t xml:space="preserve"> </w:t>
      </w:r>
      <w:r w:rsidR="003A4A48">
        <w:t>4 ¾”</w:t>
      </w:r>
      <w:r w:rsidR="00710B1D">
        <w:t>, attached via concealed fasteners.</w:t>
      </w:r>
    </w:p>
    <w:p w14:paraId="2C3DFA67" w14:textId="4431DB06" w:rsidR="00FD2375" w:rsidRDefault="00FD2375" w:rsidP="00625EAA">
      <w:pPr>
        <w:pStyle w:val="ARCATSubPara"/>
      </w:pPr>
      <w:r>
        <w:t>The shield ass</w:t>
      </w:r>
      <w:r w:rsidR="00764ADB">
        <w:t>embly</w:t>
      </w:r>
      <w:r w:rsidR="005E1390">
        <w:t xml:space="preserve"> to be installed on a solid welded aluminum frame. The 3/8” curved clear panels are to be assembled into the f</w:t>
      </w:r>
      <w:r w:rsidR="003374EA">
        <w:t>rame.</w:t>
      </w:r>
    </w:p>
    <w:p w14:paraId="3AE42785" w14:textId="4F3EDF1D" w:rsidR="003374EA" w:rsidRDefault="003374EA" w:rsidP="00625EAA">
      <w:pPr>
        <w:pStyle w:val="ARCATSubPara"/>
      </w:pPr>
      <w:r>
        <w:t xml:space="preserve">The barrier section to be installed an aluminum post to hold </w:t>
      </w:r>
      <w:r w:rsidR="00457B33">
        <w:t xml:space="preserve">ten (10) barrier arms permanently in place via concealed fasteners. </w:t>
      </w:r>
    </w:p>
    <w:p w14:paraId="004B069F" w14:textId="29594920" w:rsidR="00457B33" w:rsidRDefault="00457B33" w:rsidP="00625EAA">
      <w:pPr>
        <w:pStyle w:val="ARCATSubPara"/>
      </w:pPr>
      <w:r>
        <w:t>Operating mechanism to be fabricated using extra heavy-duty components to accommodate the rotor</w:t>
      </w:r>
      <w:r w:rsidR="00FD2296">
        <w:t xml:space="preserve"> weight. Rotation speed</w:t>
      </w:r>
      <w:r w:rsidR="00154E35">
        <w:t xml:space="preserve"> is controlled by hydraulic shock abso</w:t>
      </w:r>
      <w:r w:rsidR="00715A9F">
        <w:t>rber gear system.</w:t>
      </w:r>
    </w:p>
    <w:p w14:paraId="64F70C14" w14:textId="4377C93F" w:rsidR="00715A9F" w:rsidRDefault="00715A9F" w:rsidP="00625EAA">
      <w:pPr>
        <w:pStyle w:val="ARCATSubPara"/>
      </w:pPr>
      <w:r>
        <w:t>All interna</w:t>
      </w:r>
      <w:r w:rsidR="008D1BCD">
        <w:t>l operating components to be</w:t>
      </w:r>
      <w:r w:rsidR="00ED469D">
        <w:t xml:space="preserve"> </w:t>
      </w:r>
      <w:r w:rsidR="00284175">
        <w:t xml:space="preserve">enclosed in </w:t>
      </w:r>
      <w:r w:rsidR="00A32902">
        <w:t>a 60</w:t>
      </w:r>
      <w:r w:rsidR="008D1BCD">
        <w:t>” diameter, round stainless steel, full ceiling canopy.</w:t>
      </w:r>
    </w:p>
    <w:p w14:paraId="0E62F670" w14:textId="026C8EA5" w:rsidR="00342B73" w:rsidRPr="00B95852" w:rsidRDefault="00572C87" w:rsidP="00D5462B">
      <w:pPr>
        <w:pStyle w:val="ARCATParagraph"/>
      </w:pPr>
      <w:r w:rsidRPr="00B95852">
        <w:t xml:space="preserve">Security </w:t>
      </w:r>
      <w:r w:rsidR="00E71C78">
        <w:t>Full-Heigh</w:t>
      </w:r>
      <w:r w:rsidR="005C3E2E">
        <w:t>t</w:t>
      </w:r>
      <w:r w:rsidRPr="00B95852">
        <w:t xml:space="preserve"> Turnstile</w:t>
      </w:r>
      <w:r w:rsidR="007F2492">
        <w:t xml:space="preserve"> </w:t>
      </w:r>
      <w:r w:rsidR="005C3E2E">
        <w:t>Equipment</w:t>
      </w:r>
      <w:r w:rsidR="ABFFABFF" w:rsidRPr="00B95852">
        <w:t xml:space="preserve">: </w:t>
      </w:r>
    </w:p>
    <w:p w14:paraId="648E0506" w14:textId="1920E2DE" w:rsidR="006264CC" w:rsidRDefault="ABFFABFF" w:rsidP="00625EAA">
      <w:pPr>
        <w:pStyle w:val="ARCATSubPara"/>
      </w:pPr>
      <w:r w:rsidRPr="00B95852">
        <w:t>Provide</w:t>
      </w:r>
      <w:r w:rsidR="00137BF2">
        <w:t xml:space="preserve"> a</w:t>
      </w:r>
      <w:r w:rsidRPr="00B95852">
        <w:t xml:space="preserve"> </w:t>
      </w:r>
      <w:r w:rsidR="005D7393">
        <w:t>one-way mechanical turnstile</w:t>
      </w:r>
      <w:r w:rsidR="00137BF2">
        <w:t xml:space="preserve"> using a steel rachet assembly to direct traffic flow.</w:t>
      </w:r>
    </w:p>
    <w:p w14:paraId="3F66B058" w14:textId="77EC5AC5" w:rsidR="00512EE4" w:rsidRDefault="00F177C2" w:rsidP="009A047A">
      <w:pPr>
        <w:pStyle w:val="ARCATSubPara"/>
      </w:pPr>
      <w:r>
        <w:t xml:space="preserve">Provide </w:t>
      </w:r>
      <w:r w:rsidR="008522F1">
        <w:t>shield assembly</w:t>
      </w:r>
      <w:r w:rsidR="00BC33D0">
        <w:t xml:space="preserve"> using a solid welded aluminum frame</w:t>
      </w:r>
      <w:r w:rsidR="00512EE4">
        <w:t>.</w:t>
      </w:r>
      <w:r w:rsidR="00BC33D0">
        <w:t xml:space="preserve"> </w:t>
      </w:r>
      <w:r w:rsidR="000958F7">
        <w:t xml:space="preserve">Curved Clear 3/8” shield panels to </w:t>
      </w:r>
      <w:r w:rsidR="00F94148">
        <w:t>be assembled into the frame.</w:t>
      </w:r>
      <w:r w:rsidR="00512EE4">
        <w:t xml:space="preserve"> </w:t>
      </w:r>
    </w:p>
    <w:p w14:paraId="4A90307E" w14:textId="4EBADA1F" w:rsidR="00F978CA" w:rsidRDefault="006D6E87" w:rsidP="009A047A">
      <w:pPr>
        <w:pStyle w:val="ARCATSubPara"/>
      </w:pPr>
      <w:r>
        <w:t>Electric turnstiles to use a heavy-duty electro-mechanical ratchet and pawl operating mechanism</w:t>
      </w:r>
      <w:r w:rsidR="009D51BA">
        <w:t xml:space="preserve"> to restrict traffic flow. All electrical controls to be low voltage 24 VDC. (Step-down transfor</w:t>
      </w:r>
      <w:r w:rsidR="001A329A">
        <w:t>mer is supplied as a standard item- selectable to either 110 VAC or 220 VAC input voltage)</w:t>
      </w:r>
      <w:r w:rsidR="00D823DB">
        <w:t>.</w:t>
      </w:r>
    </w:p>
    <w:p w14:paraId="746E32C9" w14:textId="687732D6" w:rsidR="00D823DB" w:rsidRDefault="00D823DB" w:rsidP="009A047A">
      <w:pPr>
        <w:pStyle w:val="ARCATSubPara"/>
      </w:pPr>
      <w:r>
        <w:t>Standard self-centering feature to automatically return rotor assembly</w:t>
      </w:r>
      <w:r w:rsidR="004E4F0D">
        <w:t xml:space="preserve"> to the home position assuring the correct starting position of the rotor.</w:t>
      </w:r>
    </w:p>
    <w:p w14:paraId="26539681" w14:textId="0E403A05" w:rsidR="00F04FFE" w:rsidRDefault="00EB3F71" w:rsidP="00FD7F60">
      <w:pPr>
        <w:pStyle w:val="ARCATSubPara"/>
      </w:pPr>
      <w:r>
        <w:t xml:space="preserve">Provide pre-greased </w:t>
      </w:r>
      <w:r w:rsidR="00F478A8">
        <w:t>thrust Axial Deep Groove Bell Bearing.</w:t>
      </w:r>
      <w:r w:rsidR="00371A33">
        <w:t xml:space="preserve"> The b</w:t>
      </w:r>
      <w:r w:rsidR="00A04E45">
        <w:t>earing is to be installed on a 9” x 1” clear anodized base plate.</w:t>
      </w:r>
      <w:r w:rsidR="008669AA">
        <w:t xml:space="preserve"> The base plate is to be attached to the floor with 3” anchor bolts, 3/8” x 4” long.</w:t>
      </w:r>
      <w:r w:rsidR="008337F1">
        <w:t xml:space="preserve"> Dynamic load capacity designed in excess of 14,300 ls., a static load capacity of over 39,500 lbs. and maximum rated </w:t>
      </w:r>
      <w:r w:rsidR="00511173">
        <w:t>RPM of 1800.</w:t>
      </w:r>
    </w:p>
    <w:p w14:paraId="36B376C7" w14:textId="04BEC9E2" w:rsidR="ABFFABFF" w:rsidRPr="00B95852" w:rsidRDefault="ABFFABFF" w:rsidP="ABFFABFF">
      <w:pPr>
        <w:pStyle w:val="ARCATParagraph"/>
      </w:pPr>
      <w:r w:rsidRPr="00B95852">
        <w:t>Performance</w:t>
      </w:r>
      <w:r w:rsidR="00F25680" w:rsidRPr="00B95852">
        <w:t>/ Throughput</w:t>
      </w:r>
      <w:r w:rsidRPr="00B95852">
        <w:t xml:space="preserve"> Requirements:</w:t>
      </w:r>
    </w:p>
    <w:p w14:paraId="440B88F6" w14:textId="30D02873" w:rsidR="ABFFABFF" w:rsidRPr="00B95852" w:rsidRDefault="ABFFABFF" w:rsidP="008966FE">
      <w:pPr>
        <w:pStyle w:val="ARCATSubPara"/>
      </w:pPr>
      <w:r w:rsidRPr="00B95852">
        <w:t xml:space="preserve">General: Provide </w:t>
      </w:r>
      <w:r w:rsidR="00397709" w:rsidRPr="00B95852">
        <w:t xml:space="preserve">security </w:t>
      </w:r>
      <w:r w:rsidR="00F8652F">
        <w:t xml:space="preserve">full-height turnstiles </w:t>
      </w:r>
      <w:r w:rsidRPr="00B95852">
        <w:t xml:space="preserve">that have been </w:t>
      </w:r>
      <w:r w:rsidR="00397709" w:rsidRPr="00B95852">
        <w:t>designed to provide</w:t>
      </w:r>
      <w:r w:rsidR="0047348F" w:rsidRPr="00B95852">
        <w:t xml:space="preserve"> </w:t>
      </w:r>
      <w:r w:rsidR="008B0216">
        <w:t xml:space="preserve">passage of traffic in one direction only. </w:t>
      </w:r>
      <w:r w:rsidR="00F25680" w:rsidRPr="00B95852">
        <w:t>Th</w:t>
      </w:r>
      <w:r w:rsidR="00F56790" w:rsidRPr="00B95852">
        <w:t xml:space="preserve">roughput is defined </w:t>
      </w:r>
      <w:r w:rsidR="005330B8" w:rsidRPr="00B95852">
        <w:t>as the number of people per minute which can pass through a</w:t>
      </w:r>
      <w:r w:rsidR="00F032D8">
        <w:t xml:space="preserve"> full height </w:t>
      </w:r>
      <w:r w:rsidR="005330B8" w:rsidRPr="00B95852">
        <w:t>turnstile</w:t>
      </w:r>
      <w:r w:rsidR="007F35D5" w:rsidRPr="00B95852">
        <w:t xml:space="preserve"> in </w:t>
      </w:r>
      <w:r w:rsidR="007F35D5" w:rsidRPr="00B95852">
        <w:rPr>
          <w:i/>
          <w:iCs/>
        </w:rPr>
        <w:t>one direction only.</w:t>
      </w:r>
      <w:r w:rsidR="00397709" w:rsidRPr="00B95852">
        <w:t xml:space="preserve"> </w:t>
      </w:r>
      <w:r w:rsidR="00E87FF0" w:rsidRPr="00B95852">
        <w:t xml:space="preserve">Average throughput shall be </w:t>
      </w:r>
      <w:r w:rsidR="00086BC6" w:rsidRPr="00B95852">
        <w:t>15-20</w:t>
      </w:r>
      <w:r w:rsidR="00E87FF0" w:rsidRPr="00B95852">
        <w:t xml:space="preserve"> people per minute</w:t>
      </w:r>
      <w:r w:rsidR="000A65DC" w:rsidRPr="00B95852">
        <w:t>.</w:t>
      </w:r>
      <w:r w:rsidR="005977CA">
        <w:t xml:space="preserve"> Tandem </w:t>
      </w:r>
      <w:r w:rsidR="003A4A48">
        <w:t>units’</w:t>
      </w:r>
      <w:r w:rsidR="00E14DB4">
        <w:t xml:space="preserve"> throughput to be 2 units at 15-20 people per minute.</w:t>
      </w:r>
    </w:p>
    <w:p w14:paraId="59120722" w14:textId="14A7E95D" w:rsidR="00E2264B" w:rsidRPr="00B95852" w:rsidRDefault="00E2264B" w:rsidP="ABFFABFF">
      <w:pPr>
        <w:pStyle w:val="ARCATParagraph"/>
      </w:pPr>
      <w:r w:rsidRPr="00B95852">
        <w:t>F</w:t>
      </w:r>
      <w:r w:rsidR="009B651F" w:rsidRPr="00B95852">
        <w:t>inish:</w:t>
      </w:r>
    </w:p>
    <w:p w14:paraId="545C7831" w14:textId="336C421E" w:rsidR="002803F8" w:rsidRDefault="009F2F59" w:rsidP="00962A37">
      <w:pPr>
        <w:pStyle w:val="ARCATSubPara"/>
      </w:pPr>
      <w:r>
        <w:t>Clear Anodized</w:t>
      </w:r>
    </w:p>
    <w:p w14:paraId="0CF4520A" w14:textId="77777777" w:rsidR="009368B5" w:rsidRDefault="009368B5" w:rsidP="00384B2B">
      <w:pPr>
        <w:pStyle w:val="ARCATParagraph"/>
        <w:numPr>
          <w:ilvl w:val="0"/>
          <w:numId w:val="0"/>
        </w:numPr>
      </w:pPr>
    </w:p>
    <w:p w14:paraId="0992146C" w14:textId="50FE7781" w:rsidR="ABFFABFF" w:rsidRDefault="00897C75" w:rsidP="ABFFABFF">
      <w:pPr>
        <w:pStyle w:val="ARCATParagraph"/>
      </w:pPr>
      <w:r>
        <w:t>Additional Required</w:t>
      </w:r>
      <w:r w:rsidR="009250AD">
        <w:t xml:space="preserve"> </w:t>
      </w:r>
      <w:r w:rsidR="ABFFABFF">
        <w:t>Components:</w:t>
      </w:r>
    </w:p>
    <w:p w14:paraId="6270128A" w14:textId="2F062405" w:rsidR="00D0061F" w:rsidRDefault="00F2333B" w:rsidP="00FD63C3">
      <w:pPr>
        <w:pStyle w:val="ARCATSubPara"/>
        <w:numPr>
          <w:ilvl w:val="0"/>
          <w:numId w:val="0"/>
        </w:numPr>
        <w:ind w:left="1728"/>
      </w:pPr>
      <w:r>
        <w:t>Turnlock Security</w:t>
      </w:r>
      <w:r w:rsidR="009044C0">
        <w:t xml:space="preserve"> </w:t>
      </w:r>
      <w:r w:rsidR="00356D7A">
        <w:t>200</w:t>
      </w:r>
      <w:r w:rsidR="009044C0">
        <w:t xml:space="preserve"> Full-Height Turnstile to be installed with the following </w:t>
      </w:r>
      <w:r w:rsidR="00FA0C93">
        <w:t>additional options as specified.</w:t>
      </w:r>
    </w:p>
    <w:p w14:paraId="3361000A" w14:textId="52084380" w:rsidR="00176257" w:rsidRDefault="00176257" w:rsidP="00FA0C93">
      <w:pPr>
        <w:pStyle w:val="ARCATSubSub1"/>
      </w:pPr>
      <w:r>
        <w:t xml:space="preserve">Credential Reader mounting weather-resistant </w:t>
      </w:r>
      <w:r w:rsidR="00A32902">
        <w:t>box.</w:t>
      </w:r>
    </w:p>
    <w:p w14:paraId="4A311046" w14:textId="67EB4680" w:rsidR="00176257" w:rsidRDefault="00176257" w:rsidP="00FA0C93">
      <w:pPr>
        <w:pStyle w:val="ARCATSubSub1"/>
      </w:pPr>
      <w:r>
        <w:t>Heel protectors</w:t>
      </w:r>
    </w:p>
    <w:p w14:paraId="5837DCE7" w14:textId="1B30BA1B" w:rsidR="006305BD" w:rsidRDefault="006305BD" w:rsidP="00FA0C93">
      <w:pPr>
        <w:pStyle w:val="ARCATSubSub1"/>
      </w:pPr>
      <w:r>
        <w:t>Hydraulic Speed Control</w:t>
      </w:r>
    </w:p>
    <w:p w14:paraId="56B3B828" w14:textId="3BD176B2" w:rsidR="00C628DB" w:rsidRDefault="000624C6" w:rsidP="00C55608">
      <w:pPr>
        <w:pStyle w:val="ARCATSubSub1"/>
      </w:pPr>
      <w:r>
        <w:t>Tandem Unit (Two rotors within one framework- 96”</w:t>
      </w:r>
      <w:r w:rsidR="00C24B5B">
        <w:t xml:space="preserve"> outside diameter</w:t>
      </w:r>
      <w:r>
        <w:t xml:space="preserve"> model standard)</w:t>
      </w:r>
    </w:p>
    <w:p w14:paraId="7486E0B3" w14:textId="604C8137" w:rsidR="00E31DE0" w:rsidRPr="00C24B5B" w:rsidRDefault="00E31DE0" w:rsidP="00C55608">
      <w:pPr>
        <w:pStyle w:val="ARCATSubSub1"/>
      </w:pPr>
      <w:r w:rsidRPr="00C24B5B">
        <w:t xml:space="preserve">94” </w:t>
      </w:r>
      <w:r w:rsidR="00C24B5B" w:rsidRPr="00C24B5B">
        <w:t>outside diameter</w:t>
      </w:r>
      <w:r w:rsidRPr="00C24B5B">
        <w:t xml:space="preserve"> model available upon request</w:t>
      </w:r>
    </w:p>
    <w:p w14:paraId="22143F5D" w14:textId="7808F3B1" w:rsidR="00673EF4" w:rsidRDefault="00673EF4" w:rsidP="00C55608">
      <w:pPr>
        <w:pStyle w:val="ARCATSubSub1"/>
      </w:pPr>
      <w:r>
        <w:t xml:space="preserve">Additional Option per project: </w:t>
      </w:r>
      <w:r w:rsidR="00592B32">
        <w:t>2-Piece top channel with cover.</w:t>
      </w:r>
    </w:p>
    <w:p w14:paraId="785BA3EB" w14:textId="77777777" w:rsidR="00C24B5B" w:rsidRDefault="00C24B5B" w:rsidP="00C24B5B">
      <w:pPr>
        <w:pStyle w:val="ARCATArticle"/>
        <w:numPr>
          <w:ilvl w:val="0"/>
          <w:numId w:val="0"/>
        </w:numPr>
        <w:ind w:left="576" w:hanging="576"/>
      </w:pPr>
    </w:p>
    <w:p w14:paraId="325AD69D" w14:textId="77777777" w:rsidR="00C24B5B" w:rsidRDefault="00C24B5B" w:rsidP="00C24B5B">
      <w:pPr>
        <w:pStyle w:val="ARCATArticle"/>
        <w:numPr>
          <w:ilvl w:val="0"/>
          <w:numId w:val="0"/>
        </w:numPr>
        <w:ind w:left="576" w:hanging="576"/>
      </w:pPr>
    </w:p>
    <w:p w14:paraId="44D5DEC6" w14:textId="0C178615" w:rsidR="ABFFABFF" w:rsidRDefault="ABFFABFF" w:rsidP="00AD1603">
      <w:pPr>
        <w:pStyle w:val="ARCATSubPara"/>
        <w:numPr>
          <w:ilvl w:val="0"/>
          <w:numId w:val="0"/>
        </w:numPr>
        <w:ind w:left="1728"/>
      </w:pPr>
    </w:p>
    <w:p w14:paraId="6440108C" w14:textId="77777777" w:rsidR="ABFFABFF" w:rsidRPr="001807AB" w:rsidRDefault="ABFFABFF" w:rsidP="ABFFABFF">
      <w:pPr>
        <w:pStyle w:val="ARCATPart"/>
        <w:numPr>
          <w:ilvl w:val="0"/>
          <w:numId w:val="1"/>
        </w:numPr>
      </w:pPr>
      <w:r w:rsidRPr="001807AB">
        <w:t>EXECUTION</w:t>
      </w:r>
    </w:p>
    <w:p w14:paraId="08C7B0EA" w14:textId="77777777" w:rsidR="ABFFABFF" w:rsidRDefault="ABFFABFF" w:rsidP="ABFFABFF">
      <w:pPr>
        <w:pStyle w:val="ARCATArticle"/>
      </w:pPr>
      <w:r>
        <w:t>PREPARATION</w:t>
      </w:r>
    </w:p>
    <w:p w14:paraId="6FDAC39E" w14:textId="10667406" w:rsidR="ABFFABFF" w:rsidRDefault="00C55453" w:rsidP="ABFFABFF">
      <w:pPr>
        <w:pStyle w:val="ARCATParagraph"/>
      </w:pPr>
      <w:r w:rsidRPr="00C55453">
        <w:t> </w:t>
      </w:r>
      <w:r>
        <w:t>I</w:t>
      </w:r>
      <w:r w:rsidRPr="00C55453">
        <w:t>nstaller must examine the location and advise the Contractor of any site conditions unacceptable for proper installation of product. The minimum conditions necessary to initiate installation ar</w:t>
      </w:r>
      <w:r>
        <w:t>e:</w:t>
      </w:r>
    </w:p>
    <w:p w14:paraId="02B99507" w14:textId="13259A60" w:rsidR="00C55453" w:rsidRDefault="000B572B" w:rsidP="00C55453">
      <w:pPr>
        <w:pStyle w:val="ARCATSubPara"/>
      </w:pPr>
      <w:r>
        <w:t xml:space="preserve">Floor must be dead level at any point within the footprint of the </w:t>
      </w:r>
      <w:r w:rsidR="008A3FB9">
        <w:t>turnstile</w:t>
      </w:r>
      <w:r>
        <w:t>.</w:t>
      </w:r>
    </w:p>
    <w:p w14:paraId="46A3FE29" w14:textId="6B405C8A" w:rsidR="000B572B" w:rsidRDefault="000B572B" w:rsidP="00C55453">
      <w:pPr>
        <w:pStyle w:val="ARCATSubPara"/>
      </w:pPr>
      <w:r>
        <w:t>Finished floor must be installed.</w:t>
      </w:r>
    </w:p>
    <w:p w14:paraId="4EFDDC45" w14:textId="3FB55195" w:rsidR="000B572B" w:rsidRDefault="000B572B" w:rsidP="00C55453">
      <w:pPr>
        <w:pStyle w:val="ARCATSubPara"/>
      </w:pPr>
      <w:r>
        <w:t>Floor must be complete with conduit supplied to meet manufacturer</w:t>
      </w:r>
      <w:r w:rsidR="004F3960">
        <w:t>’s specified drawings</w:t>
      </w:r>
      <w:r w:rsidR="00831EC2">
        <w:t>.</w:t>
      </w:r>
    </w:p>
    <w:p w14:paraId="7EEB239E" w14:textId="2588AE52" w:rsidR="00831EC2" w:rsidRDefault="00FA7603" w:rsidP="00C55453">
      <w:pPr>
        <w:pStyle w:val="ARCATSubPara"/>
      </w:pPr>
      <w:r>
        <w:t>Power supply (110-240VAC)</w:t>
      </w:r>
      <w:r w:rsidR="005C0F26">
        <w:t xml:space="preserve"> and communication</w:t>
      </w:r>
      <w:r>
        <w:t xml:space="preserve"> must be installed. </w:t>
      </w:r>
    </w:p>
    <w:p w14:paraId="4B4839B8" w14:textId="77777777" w:rsidR="ABFFABFF" w:rsidRDefault="ABFFABFF" w:rsidP="ABFFABFF">
      <w:pPr>
        <w:pStyle w:val="ARCATArticle"/>
      </w:pPr>
      <w:r>
        <w:t>INSTALLATION</w:t>
      </w:r>
    </w:p>
    <w:p w14:paraId="27E8B738" w14:textId="77777777" w:rsidR="00E05664" w:rsidRPr="00B95852" w:rsidRDefault="00E05664" w:rsidP="00E05664">
      <w:pPr>
        <w:pStyle w:val="ARCATParagraph"/>
        <w:numPr>
          <w:ilvl w:val="2"/>
          <w:numId w:val="3"/>
        </w:numPr>
      </w:pPr>
      <w:r w:rsidRPr="00B95852">
        <w:t>Install turnstile in accordance with manufacturer’s printed instructions. Set unis level, plumb, and with uniform hairline joints. Anchor securely in place. Use only factory trained installers.</w:t>
      </w:r>
    </w:p>
    <w:p w14:paraId="49BF7363" w14:textId="77777777" w:rsidR="ABFFABFF" w:rsidRPr="00B95852" w:rsidRDefault="ABFFABFF" w:rsidP="ABFFABFF">
      <w:pPr>
        <w:pStyle w:val="ARCATArticle"/>
      </w:pPr>
      <w:r w:rsidRPr="00B95852">
        <w:t>FIELD QUALITY CONTROL</w:t>
      </w:r>
    </w:p>
    <w:p w14:paraId="50BA7C33" w14:textId="77777777" w:rsidR="ABFFABFF" w:rsidRPr="00B95852" w:rsidRDefault="ABFFABFF" w:rsidP="ABFFABFF">
      <w:pPr>
        <w:pStyle w:val="ARCATParagraph"/>
      </w:pPr>
      <w:r w:rsidRPr="00B95852">
        <w:t>Manufacturer's Field Services:</w:t>
      </w:r>
    </w:p>
    <w:p w14:paraId="52413F52" w14:textId="0B6DA3FC" w:rsidR="004E4858" w:rsidRPr="00B95852" w:rsidRDefault="ABFFABFF" w:rsidP="00592B32">
      <w:pPr>
        <w:pStyle w:val="ARCATSubPara"/>
      </w:pPr>
      <w:r w:rsidRPr="00B95852">
        <w:t xml:space="preserve">Manufacturer's representative shall provide technical assistance and guidance for installation of </w:t>
      </w:r>
      <w:r w:rsidR="008966BB">
        <w:t xml:space="preserve">Turnlock </w:t>
      </w:r>
      <w:r w:rsidR="00E47866">
        <w:t>200</w:t>
      </w:r>
      <w:r w:rsidR="008966BB">
        <w:t xml:space="preserve"> Full</w:t>
      </w:r>
      <w:r w:rsidR="00D46BBC">
        <w:t>-</w:t>
      </w:r>
      <w:r w:rsidR="008966BB">
        <w:t>Height Security Turnstile.</w:t>
      </w:r>
    </w:p>
    <w:p w14:paraId="7F54A7AF" w14:textId="77777777" w:rsidR="00975C9F" w:rsidRDefault="00975C9F" w:rsidP="00975C9F">
      <w:pPr>
        <w:pStyle w:val="ARCATSubPara"/>
        <w:numPr>
          <w:ilvl w:val="0"/>
          <w:numId w:val="0"/>
        </w:numPr>
        <w:ind w:left="1728"/>
      </w:pPr>
    </w:p>
    <w:p w14:paraId="17E30C3A" w14:textId="77777777" w:rsidR="ABFFABFF" w:rsidRDefault="ABFFABFF" w:rsidP="ABFFABFF">
      <w:pPr>
        <w:pStyle w:val="ARCATArticle"/>
      </w:pPr>
      <w:r>
        <w:t>ADJUSTING</w:t>
      </w:r>
    </w:p>
    <w:p w14:paraId="76AA688B" w14:textId="365A29B0" w:rsidR="00BF0146" w:rsidRDefault="00BF0146" w:rsidP="00BF0146">
      <w:pPr>
        <w:pStyle w:val="ARCATParagraph"/>
        <w:numPr>
          <w:ilvl w:val="2"/>
          <w:numId w:val="5"/>
        </w:numPr>
      </w:pPr>
      <w:r>
        <w:t>Installer shall adjust turnstil</w:t>
      </w:r>
      <w:r w:rsidR="00AB0D01">
        <w:t>e</w:t>
      </w:r>
      <w:r>
        <w:t xml:space="preserve"> for smooth operation and proper performance.</w:t>
      </w:r>
    </w:p>
    <w:p w14:paraId="35D2D42C" w14:textId="77777777" w:rsidR="00AC63BE" w:rsidRDefault="00AC63BE" w:rsidP="009A5429">
      <w:pPr>
        <w:pStyle w:val="ARCATArticle"/>
        <w:numPr>
          <w:ilvl w:val="0"/>
          <w:numId w:val="0"/>
        </w:numPr>
      </w:pPr>
    </w:p>
    <w:p w14:paraId="74020AFA" w14:textId="77777777" w:rsidR="ABFFABFF" w:rsidRDefault="ABFFABFF" w:rsidP="ABFFABFF">
      <w:pPr>
        <w:pStyle w:val="ARCATArticle"/>
      </w:pPr>
      <w:r>
        <w:t>DEMONSTRATION AND TRAINING</w:t>
      </w:r>
    </w:p>
    <w:p w14:paraId="1ED3D420" w14:textId="5414C50C" w:rsidR="00BF0146" w:rsidRDefault="00BF0146" w:rsidP="00BF0146">
      <w:pPr>
        <w:pStyle w:val="ARCATParagraph"/>
        <w:numPr>
          <w:ilvl w:val="2"/>
          <w:numId w:val="4"/>
        </w:numPr>
      </w:pPr>
      <w:r>
        <w:t>A factory-</w:t>
      </w:r>
      <w:r w:rsidR="007548AA">
        <w:t xml:space="preserve">authorized </w:t>
      </w:r>
      <w:r w:rsidR="00AC63BE">
        <w:t>i</w:t>
      </w:r>
      <w:r>
        <w:t xml:space="preserve">nstaller shall demonstrate to the Owner’s maintenance crew the proper operation of the </w:t>
      </w:r>
      <w:r w:rsidR="002C2755">
        <w:t xml:space="preserve">Turnlock </w:t>
      </w:r>
      <w:r w:rsidR="00012420">
        <w:t>200</w:t>
      </w:r>
      <w:r w:rsidR="002C2755">
        <w:t xml:space="preserve"> Full</w:t>
      </w:r>
      <w:r w:rsidR="006D3A49">
        <w:t>-</w:t>
      </w:r>
      <w:r w:rsidR="002C2755">
        <w:t>Height Security Turnstile</w:t>
      </w:r>
      <w:r>
        <w:t xml:space="preserve"> and the necessary service requirements such as lubrication, </w:t>
      </w:r>
      <w:r w:rsidR="003A4A48">
        <w:t>cleaning,</w:t>
      </w:r>
      <w:r>
        <w:t xml:space="preserve"> and inspection of components upon completion of installation.</w:t>
      </w:r>
    </w:p>
    <w:p w14:paraId="61055B91" w14:textId="21D3CB94" w:rsidR="00BF0146" w:rsidRDefault="00BF0146" w:rsidP="00BF0146">
      <w:pPr>
        <w:pStyle w:val="ARCATParagraph"/>
        <w:numPr>
          <w:ilvl w:val="0"/>
          <w:numId w:val="0"/>
        </w:numPr>
        <w:ind w:left="1152"/>
      </w:pPr>
    </w:p>
    <w:p w14:paraId="0553E097" w14:textId="77777777" w:rsidR="ABFFABFF" w:rsidRDefault="ABFFABFF" w:rsidP="ABFFABFF">
      <w:pPr>
        <w:pStyle w:val="ARCATArticle"/>
      </w:pPr>
      <w:r>
        <w:t>CLEANING AND PROTECTION</w:t>
      </w:r>
    </w:p>
    <w:p w14:paraId="20F97124" w14:textId="7B558989" w:rsidR="00975C9F" w:rsidRDefault="00975C9F" w:rsidP="00975C9F">
      <w:pPr>
        <w:pStyle w:val="ARCATParagraph"/>
        <w:numPr>
          <w:ilvl w:val="2"/>
          <w:numId w:val="6"/>
        </w:numPr>
      </w:pPr>
      <w:r>
        <w:t xml:space="preserve">Clean metal surfaces carefully </w:t>
      </w:r>
      <w:r w:rsidR="008008FD">
        <w:t xml:space="preserve">using manufacturer’s suggested cleaning materials. </w:t>
      </w:r>
    </w:p>
    <w:p w14:paraId="23DFE2D6" w14:textId="44AFA309" w:rsidR="007746CC" w:rsidRDefault="007746CC" w:rsidP="00975C9F">
      <w:pPr>
        <w:pStyle w:val="ARCATParagraph"/>
        <w:numPr>
          <w:ilvl w:val="0"/>
          <w:numId w:val="0"/>
        </w:numPr>
        <w:ind w:left="1152"/>
      </w:pPr>
    </w:p>
    <w:p w14:paraId="5F0DF46C" w14:textId="77777777" w:rsidR="007746CC" w:rsidRDefault="006E05CD">
      <w:pPr>
        <w:pStyle w:val="ARCATEndOfSection"/>
      </w:pPr>
      <w:r>
        <w:t>END OF SECTION</w:t>
      </w:r>
    </w:p>
    <w:sectPr w:rsidR="007746CC">
      <w:headerReference w:type="default" r:id="rId9"/>
      <w:footerReference w:type="default" r:id="rId10"/>
      <w:type w:val="continuous"/>
      <w:pgSz w:w="12240" w:h="15840"/>
      <w:pgMar w:top="1440" w:right="1440" w:bottom="1440" w:left="1440" w:header="720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BC4CF" w14:textId="77777777" w:rsidR="00B07561" w:rsidRDefault="00B07561" w:rsidP="ABFFABFF">
      <w:pPr>
        <w:spacing w:after="0" w:line="240" w:lineRule="auto"/>
      </w:pPr>
      <w:r>
        <w:separator/>
      </w:r>
    </w:p>
  </w:endnote>
  <w:endnote w:type="continuationSeparator" w:id="0">
    <w:p w14:paraId="081FC10C" w14:textId="77777777" w:rsidR="00B07561" w:rsidRDefault="00B07561" w:rsidP="ABFFAB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63729" w14:textId="77777777" w:rsidR="ABFFABFF" w:rsidRDefault="ABFFABFF">
    <w:pPr>
      <w:pStyle w:val="ARCATfooter"/>
    </w:pPr>
    <w:r>
      <w:t>08 42 33 -</w:t>
    </w:r>
    <w:r>
      <w:rPr>
        <w:snapToGrid w:val="0"/>
      </w:rPr>
      <w:fldChar w:fldCharType="begin"/>
    </w:r>
    <w:r>
      <w:rPr>
        <w:snapToGrid w:val="0"/>
      </w:rPr>
      <w:instrText xml:space="preserve"> PAGE </w:instrText>
    </w:r>
    <w:r>
      <w:rPr>
        <w:snapToGrid w:val="0"/>
      </w:rPr>
      <w:fldChar w:fldCharType="separate"/>
    </w:r>
    <w:r>
      <w:rPr>
        <w:noProof/>
        <w:snapToGrid w:val="0"/>
      </w:rPr>
      <w:t>1</w:t>
    </w:r>
    <w:r>
      <w:rPr>
        <w:snapToGrid w:val="0"/>
      </w:rPr>
      <w:fldChar w:fldCharType="end"/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07EDC" w14:textId="77777777" w:rsidR="00B07561" w:rsidRDefault="00B07561" w:rsidP="ABFFABFF">
      <w:pPr>
        <w:spacing w:after="0" w:line="240" w:lineRule="auto"/>
      </w:pPr>
      <w:r>
        <w:separator/>
      </w:r>
    </w:p>
  </w:footnote>
  <w:footnote w:type="continuationSeparator" w:id="0">
    <w:p w14:paraId="792D6921" w14:textId="77777777" w:rsidR="00B07561" w:rsidRDefault="00B07561" w:rsidP="ABFFAB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454E" w14:textId="5087FB87" w:rsidR="00FC4E79" w:rsidRDefault="00B7691B">
    <w:pPr>
      <w:pStyle w:val="Header"/>
    </w:pPr>
    <w:r>
      <w:rPr>
        <w:noProof/>
      </w:rPr>
      <w:drawing>
        <wp:inline distT="0" distB="0" distL="0" distR="0" wp14:anchorId="4C6FB196" wp14:editId="269C2D70">
          <wp:extent cx="5944235" cy="552450"/>
          <wp:effectExtent l="0" t="0" r="0" b="0"/>
          <wp:docPr id="63933576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4235" cy="552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7E82B986"/>
    <w:lvl w:ilvl="0">
      <w:start w:val="1"/>
      <w:numFmt w:val="decimal"/>
      <w:suff w:val="nothing"/>
      <w:lvlText w:val="PART  %1  "/>
      <w:lvlJc w:val="left"/>
    </w:lvl>
    <w:lvl w:ilvl="1">
      <w:start w:val="1"/>
      <w:numFmt w:val="decimal"/>
      <w:pStyle w:val="ARCATArticle"/>
      <w:lvlText w:val="%1.%2 "/>
      <w:lvlJc w:val="left"/>
      <w:pPr>
        <w:ind w:left="576" w:hanging="576"/>
      </w:pPr>
    </w:lvl>
    <w:lvl w:ilvl="2">
      <w:start w:val="1"/>
      <w:numFmt w:val="upperLetter"/>
      <w:pStyle w:val="ARCATParagraph"/>
      <w:lvlText w:val="%3. "/>
      <w:lvlJc w:val="left"/>
      <w:pPr>
        <w:ind w:left="1152" w:hanging="576"/>
      </w:pPr>
    </w:lvl>
    <w:lvl w:ilvl="3">
      <w:start w:val="1"/>
      <w:numFmt w:val="decimal"/>
      <w:pStyle w:val="ARCATSubPara"/>
      <w:lvlText w:val="%4."/>
      <w:lvlJc w:val="left"/>
      <w:pPr>
        <w:ind w:left="1728" w:hanging="576"/>
      </w:pPr>
      <w:rPr>
        <w:rFonts w:ascii="Arial" w:eastAsia="Times New Roman" w:hAnsi="Arial" w:cs="Arial"/>
      </w:rPr>
    </w:lvl>
    <w:lvl w:ilvl="4">
      <w:start w:val="1"/>
      <w:numFmt w:val="decimal"/>
      <w:pStyle w:val="ARCATSubSub1"/>
      <w:lvlText w:val="%5."/>
      <w:lvlJc w:val="left"/>
      <w:pPr>
        <w:ind w:left="2304" w:hanging="576"/>
      </w:pPr>
      <w:rPr>
        <w:rFonts w:ascii="Arial" w:eastAsia="Times New Roman" w:hAnsi="Arial" w:cs="Arial"/>
      </w:rPr>
    </w:lvl>
    <w:lvl w:ilvl="5">
      <w:start w:val="1"/>
      <w:numFmt w:val="decimal"/>
      <w:pStyle w:val="ARCATSubSub2"/>
      <w:lvlText w:val="%6) "/>
      <w:lvlJc w:val="left"/>
      <w:pPr>
        <w:ind w:left="2880" w:hanging="576"/>
      </w:pPr>
    </w:lvl>
    <w:lvl w:ilvl="6">
      <w:start w:val="1"/>
      <w:numFmt w:val="lowerLetter"/>
      <w:pStyle w:val="ARCATSubSub3"/>
      <w:lvlText w:val="%7) "/>
      <w:lvlJc w:val="left"/>
      <w:pPr>
        <w:ind w:left="3456" w:hanging="576"/>
      </w:pPr>
    </w:lvl>
    <w:lvl w:ilvl="7">
      <w:start w:val="1"/>
      <w:numFmt w:val="decimal"/>
      <w:pStyle w:val="ARCATSubSub4"/>
      <w:lvlText w:val="%8) "/>
      <w:lvlJc w:val="left"/>
      <w:pPr>
        <w:ind w:left="4032" w:hanging="576"/>
      </w:pPr>
    </w:lvl>
    <w:lvl w:ilvl="8">
      <w:start w:val="1"/>
      <w:numFmt w:val="lowerLetter"/>
      <w:pStyle w:val="ARCATSubSub5"/>
      <w:lvlText w:val="%9) "/>
      <w:lvlJc w:val="left"/>
      <w:pPr>
        <w:ind w:left="4608" w:hanging="576"/>
      </w:pPr>
    </w:lvl>
  </w:abstractNum>
  <w:num w:numId="1" w16cid:durableId="631978611">
    <w:abstractNumId w:val="0"/>
  </w:num>
  <w:num w:numId="2" w16cid:durableId="20816325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2"/>
    </w:lvlOverride>
  </w:num>
  <w:num w:numId="3" w16cid:durableId="1529367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080490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485213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90629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4A7"/>
    <w:rsid w:val="0000253E"/>
    <w:rsid w:val="000052D6"/>
    <w:rsid w:val="00006067"/>
    <w:rsid w:val="00006717"/>
    <w:rsid w:val="00007731"/>
    <w:rsid w:val="00012420"/>
    <w:rsid w:val="00015B03"/>
    <w:rsid w:val="000247BF"/>
    <w:rsid w:val="00025CE1"/>
    <w:rsid w:val="00026E19"/>
    <w:rsid w:val="00033E42"/>
    <w:rsid w:val="00036065"/>
    <w:rsid w:val="000624C6"/>
    <w:rsid w:val="00075A04"/>
    <w:rsid w:val="00080BAE"/>
    <w:rsid w:val="00085DD6"/>
    <w:rsid w:val="00086BC6"/>
    <w:rsid w:val="00087D8E"/>
    <w:rsid w:val="0009495F"/>
    <w:rsid w:val="00094EE9"/>
    <w:rsid w:val="000958F7"/>
    <w:rsid w:val="000A65DC"/>
    <w:rsid w:val="000B3AB7"/>
    <w:rsid w:val="000B3E7D"/>
    <w:rsid w:val="000B572B"/>
    <w:rsid w:val="000B5F08"/>
    <w:rsid w:val="000C3B17"/>
    <w:rsid w:val="000D7BFB"/>
    <w:rsid w:val="000F5BE3"/>
    <w:rsid w:val="00102B55"/>
    <w:rsid w:val="00103E2E"/>
    <w:rsid w:val="0010774F"/>
    <w:rsid w:val="00112222"/>
    <w:rsid w:val="00115321"/>
    <w:rsid w:val="00131C1D"/>
    <w:rsid w:val="001334A7"/>
    <w:rsid w:val="00134DA8"/>
    <w:rsid w:val="00135111"/>
    <w:rsid w:val="001360AC"/>
    <w:rsid w:val="001369D4"/>
    <w:rsid w:val="00137BF2"/>
    <w:rsid w:val="00154E35"/>
    <w:rsid w:val="001612E3"/>
    <w:rsid w:val="00164C8D"/>
    <w:rsid w:val="0016553B"/>
    <w:rsid w:val="0017279B"/>
    <w:rsid w:val="0017300F"/>
    <w:rsid w:val="00176257"/>
    <w:rsid w:val="00176691"/>
    <w:rsid w:val="001807AB"/>
    <w:rsid w:val="00185A08"/>
    <w:rsid w:val="0019010A"/>
    <w:rsid w:val="0019121C"/>
    <w:rsid w:val="001912D3"/>
    <w:rsid w:val="00196977"/>
    <w:rsid w:val="001A2E28"/>
    <w:rsid w:val="001A329A"/>
    <w:rsid w:val="001A58A8"/>
    <w:rsid w:val="001A7782"/>
    <w:rsid w:val="001B215F"/>
    <w:rsid w:val="001B5BB5"/>
    <w:rsid w:val="001C03D2"/>
    <w:rsid w:val="001C1FEB"/>
    <w:rsid w:val="001C42CD"/>
    <w:rsid w:val="001D22FF"/>
    <w:rsid w:val="001E1269"/>
    <w:rsid w:val="001E3D03"/>
    <w:rsid w:val="001E6CE6"/>
    <w:rsid w:val="001F10D2"/>
    <w:rsid w:val="001F469B"/>
    <w:rsid w:val="001F5EB8"/>
    <w:rsid w:val="001F600A"/>
    <w:rsid w:val="001F631D"/>
    <w:rsid w:val="00205F92"/>
    <w:rsid w:val="0020790F"/>
    <w:rsid w:val="002132E6"/>
    <w:rsid w:val="00227744"/>
    <w:rsid w:val="002327AF"/>
    <w:rsid w:val="00242553"/>
    <w:rsid w:val="00254CAD"/>
    <w:rsid w:val="0025617B"/>
    <w:rsid w:val="00257AE5"/>
    <w:rsid w:val="00261EE8"/>
    <w:rsid w:val="00261F6C"/>
    <w:rsid w:val="00270B84"/>
    <w:rsid w:val="00272245"/>
    <w:rsid w:val="002803F8"/>
    <w:rsid w:val="00280FAF"/>
    <w:rsid w:val="00284175"/>
    <w:rsid w:val="0028587E"/>
    <w:rsid w:val="00286ADD"/>
    <w:rsid w:val="00291D83"/>
    <w:rsid w:val="00294C84"/>
    <w:rsid w:val="002A0ADA"/>
    <w:rsid w:val="002A31FC"/>
    <w:rsid w:val="002A34FC"/>
    <w:rsid w:val="002A3E89"/>
    <w:rsid w:val="002A4BB3"/>
    <w:rsid w:val="002A5ADC"/>
    <w:rsid w:val="002A644C"/>
    <w:rsid w:val="002B51C7"/>
    <w:rsid w:val="002B57BC"/>
    <w:rsid w:val="002C2755"/>
    <w:rsid w:val="002C4D8C"/>
    <w:rsid w:val="002E5C08"/>
    <w:rsid w:val="002F318F"/>
    <w:rsid w:val="002F6DDD"/>
    <w:rsid w:val="002F7E74"/>
    <w:rsid w:val="003025E3"/>
    <w:rsid w:val="00304F02"/>
    <w:rsid w:val="003122B0"/>
    <w:rsid w:val="0031333A"/>
    <w:rsid w:val="00324D9C"/>
    <w:rsid w:val="00325038"/>
    <w:rsid w:val="00331A44"/>
    <w:rsid w:val="00333E87"/>
    <w:rsid w:val="003374EA"/>
    <w:rsid w:val="00341AAE"/>
    <w:rsid w:val="00342B73"/>
    <w:rsid w:val="003436D5"/>
    <w:rsid w:val="00345D23"/>
    <w:rsid w:val="00346269"/>
    <w:rsid w:val="0035518B"/>
    <w:rsid w:val="00356D7A"/>
    <w:rsid w:val="00367FAE"/>
    <w:rsid w:val="00370EB9"/>
    <w:rsid w:val="00371A33"/>
    <w:rsid w:val="00376801"/>
    <w:rsid w:val="00384B2B"/>
    <w:rsid w:val="00390605"/>
    <w:rsid w:val="00393D58"/>
    <w:rsid w:val="00396F5F"/>
    <w:rsid w:val="003970BB"/>
    <w:rsid w:val="00397709"/>
    <w:rsid w:val="003A1EDE"/>
    <w:rsid w:val="003A4A48"/>
    <w:rsid w:val="003A6AC1"/>
    <w:rsid w:val="003B2D72"/>
    <w:rsid w:val="003C5779"/>
    <w:rsid w:val="003D4CA3"/>
    <w:rsid w:val="003D528B"/>
    <w:rsid w:val="003D5CB5"/>
    <w:rsid w:val="003E25CE"/>
    <w:rsid w:val="003F1F93"/>
    <w:rsid w:val="003F3C18"/>
    <w:rsid w:val="00401489"/>
    <w:rsid w:val="0040220F"/>
    <w:rsid w:val="00413233"/>
    <w:rsid w:val="0042557B"/>
    <w:rsid w:val="004266FA"/>
    <w:rsid w:val="00426A63"/>
    <w:rsid w:val="00431131"/>
    <w:rsid w:val="00435D60"/>
    <w:rsid w:val="00437B8C"/>
    <w:rsid w:val="00457B33"/>
    <w:rsid w:val="004603F5"/>
    <w:rsid w:val="00467A7F"/>
    <w:rsid w:val="00471169"/>
    <w:rsid w:val="00473130"/>
    <w:rsid w:val="0047348F"/>
    <w:rsid w:val="00484509"/>
    <w:rsid w:val="00486E59"/>
    <w:rsid w:val="00487CF1"/>
    <w:rsid w:val="00493252"/>
    <w:rsid w:val="00493EA4"/>
    <w:rsid w:val="00497128"/>
    <w:rsid w:val="004B3E2A"/>
    <w:rsid w:val="004C41FE"/>
    <w:rsid w:val="004C430E"/>
    <w:rsid w:val="004C7546"/>
    <w:rsid w:val="004D5D4A"/>
    <w:rsid w:val="004E1681"/>
    <w:rsid w:val="004E4725"/>
    <w:rsid w:val="004E4858"/>
    <w:rsid w:val="004E4F0D"/>
    <w:rsid w:val="004F3960"/>
    <w:rsid w:val="004F5E73"/>
    <w:rsid w:val="00504903"/>
    <w:rsid w:val="0050503C"/>
    <w:rsid w:val="00505EB6"/>
    <w:rsid w:val="005077E6"/>
    <w:rsid w:val="00511173"/>
    <w:rsid w:val="0051132D"/>
    <w:rsid w:val="00512A50"/>
    <w:rsid w:val="00512EE4"/>
    <w:rsid w:val="005200F1"/>
    <w:rsid w:val="005260CE"/>
    <w:rsid w:val="00526F16"/>
    <w:rsid w:val="005330B8"/>
    <w:rsid w:val="00542C3D"/>
    <w:rsid w:val="00546628"/>
    <w:rsid w:val="00550591"/>
    <w:rsid w:val="00560E60"/>
    <w:rsid w:val="00562F1F"/>
    <w:rsid w:val="00572C87"/>
    <w:rsid w:val="005815EA"/>
    <w:rsid w:val="00582BFF"/>
    <w:rsid w:val="005830D1"/>
    <w:rsid w:val="00592B32"/>
    <w:rsid w:val="0059335A"/>
    <w:rsid w:val="00595EB2"/>
    <w:rsid w:val="005977CA"/>
    <w:rsid w:val="005A4C0A"/>
    <w:rsid w:val="005C073F"/>
    <w:rsid w:val="005C0F26"/>
    <w:rsid w:val="005C3E2E"/>
    <w:rsid w:val="005C4B7C"/>
    <w:rsid w:val="005C7740"/>
    <w:rsid w:val="005D4BE7"/>
    <w:rsid w:val="005D5524"/>
    <w:rsid w:val="005D60F2"/>
    <w:rsid w:val="005D7393"/>
    <w:rsid w:val="005E1390"/>
    <w:rsid w:val="005E70CE"/>
    <w:rsid w:val="005F6377"/>
    <w:rsid w:val="00606066"/>
    <w:rsid w:val="00610027"/>
    <w:rsid w:val="00616A1D"/>
    <w:rsid w:val="00625EAA"/>
    <w:rsid w:val="006264CC"/>
    <w:rsid w:val="0063041C"/>
    <w:rsid w:val="006305BD"/>
    <w:rsid w:val="00632FE7"/>
    <w:rsid w:val="00652ACC"/>
    <w:rsid w:val="0065422F"/>
    <w:rsid w:val="0066529D"/>
    <w:rsid w:val="00665389"/>
    <w:rsid w:val="00673EF4"/>
    <w:rsid w:val="00681831"/>
    <w:rsid w:val="00682B04"/>
    <w:rsid w:val="00691597"/>
    <w:rsid w:val="00691D13"/>
    <w:rsid w:val="00694B20"/>
    <w:rsid w:val="006A3F98"/>
    <w:rsid w:val="006C3056"/>
    <w:rsid w:val="006C4536"/>
    <w:rsid w:val="006D0A92"/>
    <w:rsid w:val="006D3A49"/>
    <w:rsid w:val="006D5789"/>
    <w:rsid w:val="006D6E87"/>
    <w:rsid w:val="006E05CD"/>
    <w:rsid w:val="006E34F3"/>
    <w:rsid w:val="006E4920"/>
    <w:rsid w:val="006E754D"/>
    <w:rsid w:val="006F3656"/>
    <w:rsid w:val="007006D5"/>
    <w:rsid w:val="0070140D"/>
    <w:rsid w:val="007018CD"/>
    <w:rsid w:val="00704563"/>
    <w:rsid w:val="00710908"/>
    <w:rsid w:val="00710B1D"/>
    <w:rsid w:val="00711D44"/>
    <w:rsid w:val="00712EB4"/>
    <w:rsid w:val="00713D60"/>
    <w:rsid w:val="00715A9F"/>
    <w:rsid w:val="00747146"/>
    <w:rsid w:val="007548AA"/>
    <w:rsid w:val="00754B9C"/>
    <w:rsid w:val="00764ADB"/>
    <w:rsid w:val="00772BBA"/>
    <w:rsid w:val="007746CC"/>
    <w:rsid w:val="00776D33"/>
    <w:rsid w:val="00783EA7"/>
    <w:rsid w:val="00786BA9"/>
    <w:rsid w:val="00787873"/>
    <w:rsid w:val="00790CA7"/>
    <w:rsid w:val="00795442"/>
    <w:rsid w:val="007A4FB4"/>
    <w:rsid w:val="007A7B2C"/>
    <w:rsid w:val="007B7BBD"/>
    <w:rsid w:val="007C1EAB"/>
    <w:rsid w:val="007D313C"/>
    <w:rsid w:val="007F2492"/>
    <w:rsid w:val="007F35D5"/>
    <w:rsid w:val="008008FD"/>
    <w:rsid w:val="00805DD1"/>
    <w:rsid w:val="00806A0D"/>
    <w:rsid w:val="0080758B"/>
    <w:rsid w:val="00815EF3"/>
    <w:rsid w:val="00831EC2"/>
    <w:rsid w:val="0083255D"/>
    <w:rsid w:val="008337F1"/>
    <w:rsid w:val="00840B59"/>
    <w:rsid w:val="00843CA8"/>
    <w:rsid w:val="008444FC"/>
    <w:rsid w:val="00850D51"/>
    <w:rsid w:val="008522F1"/>
    <w:rsid w:val="008651E9"/>
    <w:rsid w:val="00865438"/>
    <w:rsid w:val="008669AA"/>
    <w:rsid w:val="00873623"/>
    <w:rsid w:val="00883549"/>
    <w:rsid w:val="00885FE7"/>
    <w:rsid w:val="0088774B"/>
    <w:rsid w:val="00887DAB"/>
    <w:rsid w:val="008929B8"/>
    <w:rsid w:val="008966BB"/>
    <w:rsid w:val="008966FE"/>
    <w:rsid w:val="00897C75"/>
    <w:rsid w:val="008A3FB9"/>
    <w:rsid w:val="008B0216"/>
    <w:rsid w:val="008B3A74"/>
    <w:rsid w:val="008B6799"/>
    <w:rsid w:val="008D0286"/>
    <w:rsid w:val="008D1BCD"/>
    <w:rsid w:val="008E3F32"/>
    <w:rsid w:val="008E71DB"/>
    <w:rsid w:val="008F52E3"/>
    <w:rsid w:val="008F5B59"/>
    <w:rsid w:val="0090281C"/>
    <w:rsid w:val="00903354"/>
    <w:rsid w:val="009044C0"/>
    <w:rsid w:val="00910795"/>
    <w:rsid w:val="00923C42"/>
    <w:rsid w:val="00924A13"/>
    <w:rsid w:val="009250AD"/>
    <w:rsid w:val="009256F8"/>
    <w:rsid w:val="009276C9"/>
    <w:rsid w:val="0093140C"/>
    <w:rsid w:val="009318A9"/>
    <w:rsid w:val="009330F4"/>
    <w:rsid w:val="009354D0"/>
    <w:rsid w:val="009368B5"/>
    <w:rsid w:val="00940BA6"/>
    <w:rsid w:val="00946477"/>
    <w:rsid w:val="00953251"/>
    <w:rsid w:val="009534C0"/>
    <w:rsid w:val="00953C17"/>
    <w:rsid w:val="00962A37"/>
    <w:rsid w:val="00972A6F"/>
    <w:rsid w:val="00975C9F"/>
    <w:rsid w:val="00981AC7"/>
    <w:rsid w:val="00982A15"/>
    <w:rsid w:val="009919E5"/>
    <w:rsid w:val="00993A75"/>
    <w:rsid w:val="00995864"/>
    <w:rsid w:val="0099621A"/>
    <w:rsid w:val="009966BA"/>
    <w:rsid w:val="00997898"/>
    <w:rsid w:val="009A047A"/>
    <w:rsid w:val="009A04C0"/>
    <w:rsid w:val="009A2522"/>
    <w:rsid w:val="009A5429"/>
    <w:rsid w:val="009B0A2B"/>
    <w:rsid w:val="009B136C"/>
    <w:rsid w:val="009B651F"/>
    <w:rsid w:val="009D143E"/>
    <w:rsid w:val="009D51BA"/>
    <w:rsid w:val="009D5927"/>
    <w:rsid w:val="009E5E4B"/>
    <w:rsid w:val="009E6CB1"/>
    <w:rsid w:val="009E7BE4"/>
    <w:rsid w:val="009F1F0D"/>
    <w:rsid w:val="009F2F59"/>
    <w:rsid w:val="009F5E5E"/>
    <w:rsid w:val="00A04E45"/>
    <w:rsid w:val="00A053E5"/>
    <w:rsid w:val="00A07FF6"/>
    <w:rsid w:val="00A16FB1"/>
    <w:rsid w:val="00A24E5A"/>
    <w:rsid w:val="00A24F4C"/>
    <w:rsid w:val="00A30B89"/>
    <w:rsid w:val="00A31334"/>
    <w:rsid w:val="00A32902"/>
    <w:rsid w:val="00A337D7"/>
    <w:rsid w:val="00A373FE"/>
    <w:rsid w:val="00A42580"/>
    <w:rsid w:val="00A57982"/>
    <w:rsid w:val="00A60754"/>
    <w:rsid w:val="00A670AE"/>
    <w:rsid w:val="00A73C42"/>
    <w:rsid w:val="00A74554"/>
    <w:rsid w:val="00A74841"/>
    <w:rsid w:val="00A75E11"/>
    <w:rsid w:val="00A768C0"/>
    <w:rsid w:val="00A82DBC"/>
    <w:rsid w:val="00A85585"/>
    <w:rsid w:val="00A8602F"/>
    <w:rsid w:val="00A90858"/>
    <w:rsid w:val="00A93E8F"/>
    <w:rsid w:val="00A94352"/>
    <w:rsid w:val="00A974B7"/>
    <w:rsid w:val="00AA184D"/>
    <w:rsid w:val="00AA1BF2"/>
    <w:rsid w:val="00AB0D01"/>
    <w:rsid w:val="00AB586F"/>
    <w:rsid w:val="00AC130F"/>
    <w:rsid w:val="00AC457B"/>
    <w:rsid w:val="00AC473C"/>
    <w:rsid w:val="00AC5CC4"/>
    <w:rsid w:val="00AC63BE"/>
    <w:rsid w:val="00AC6455"/>
    <w:rsid w:val="00AD1603"/>
    <w:rsid w:val="00AD2E46"/>
    <w:rsid w:val="00AD7CB4"/>
    <w:rsid w:val="00AF0C3C"/>
    <w:rsid w:val="00AF5E48"/>
    <w:rsid w:val="00B01A93"/>
    <w:rsid w:val="00B07561"/>
    <w:rsid w:val="00B07BA1"/>
    <w:rsid w:val="00B101A5"/>
    <w:rsid w:val="00B119D5"/>
    <w:rsid w:val="00B13FF7"/>
    <w:rsid w:val="00B214BC"/>
    <w:rsid w:val="00B30EA1"/>
    <w:rsid w:val="00B40C5D"/>
    <w:rsid w:val="00B47B7F"/>
    <w:rsid w:val="00B5196D"/>
    <w:rsid w:val="00B55EB7"/>
    <w:rsid w:val="00B62CF4"/>
    <w:rsid w:val="00B66DBE"/>
    <w:rsid w:val="00B71005"/>
    <w:rsid w:val="00B725E0"/>
    <w:rsid w:val="00B74A7C"/>
    <w:rsid w:val="00B7691B"/>
    <w:rsid w:val="00B80DFC"/>
    <w:rsid w:val="00B83B7A"/>
    <w:rsid w:val="00B84427"/>
    <w:rsid w:val="00B85487"/>
    <w:rsid w:val="00B95852"/>
    <w:rsid w:val="00BA0F5A"/>
    <w:rsid w:val="00BA0FB6"/>
    <w:rsid w:val="00BC33D0"/>
    <w:rsid w:val="00BC7E9E"/>
    <w:rsid w:val="00BD061E"/>
    <w:rsid w:val="00BD0FA3"/>
    <w:rsid w:val="00BE386B"/>
    <w:rsid w:val="00BE716C"/>
    <w:rsid w:val="00BF0146"/>
    <w:rsid w:val="00BF1FE2"/>
    <w:rsid w:val="00BF394E"/>
    <w:rsid w:val="00BF5D85"/>
    <w:rsid w:val="00BF70FC"/>
    <w:rsid w:val="00C05C76"/>
    <w:rsid w:val="00C078ED"/>
    <w:rsid w:val="00C148C3"/>
    <w:rsid w:val="00C15C52"/>
    <w:rsid w:val="00C24B5B"/>
    <w:rsid w:val="00C25C4F"/>
    <w:rsid w:val="00C269FB"/>
    <w:rsid w:val="00C30479"/>
    <w:rsid w:val="00C35E68"/>
    <w:rsid w:val="00C436CE"/>
    <w:rsid w:val="00C44644"/>
    <w:rsid w:val="00C47E76"/>
    <w:rsid w:val="00C54116"/>
    <w:rsid w:val="00C55453"/>
    <w:rsid w:val="00C55608"/>
    <w:rsid w:val="00C56075"/>
    <w:rsid w:val="00C628DB"/>
    <w:rsid w:val="00C75DF4"/>
    <w:rsid w:val="00C76A85"/>
    <w:rsid w:val="00C77A79"/>
    <w:rsid w:val="00C8159F"/>
    <w:rsid w:val="00C82A6F"/>
    <w:rsid w:val="00C84719"/>
    <w:rsid w:val="00C86B7F"/>
    <w:rsid w:val="00CA6ED8"/>
    <w:rsid w:val="00CA7A31"/>
    <w:rsid w:val="00CB613C"/>
    <w:rsid w:val="00CB6BE8"/>
    <w:rsid w:val="00CC0D80"/>
    <w:rsid w:val="00CC13AA"/>
    <w:rsid w:val="00CC189D"/>
    <w:rsid w:val="00CC1CFD"/>
    <w:rsid w:val="00CC6E41"/>
    <w:rsid w:val="00CD426A"/>
    <w:rsid w:val="00CD6264"/>
    <w:rsid w:val="00CE1FB3"/>
    <w:rsid w:val="00CE2FBF"/>
    <w:rsid w:val="00CF2F9C"/>
    <w:rsid w:val="00D0061F"/>
    <w:rsid w:val="00D03904"/>
    <w:rsid w:val="00D22644"/>
    <w:rsid w:val="00D22896"/>
    <w:rsid w:val="00D23D13"/>
    <w:rsid w:val="00D3154C"/>
    <w:rsid w:val="00D35985"/>
    <w:rsid w:val="00D45ABD"/>
    <w:rsid w:val="00D46BBC"/>
    <w:rsid w:val="00D5142A"/>
    <w:rsid w:val="00D5462B"/>
    <w:rsid w:val="00D54CD9"/>
    <w:rsid w:val="00D64B06"/>
    <w:rsid w:val="00D7521C"/>
    <w:rsid w:val="00D81867"/>
    <w:rsid w:val="00D823DB"/>
    <w:rsid w:val="00D87B2A"/>
    <w:rsid w:val="00D96184"/>
    <w:rsid w:val="00DA1B4C"/>
    <w:rsid w:val="00DA55FC"/>
    <w:rsid w:val="00DB0345"/>
    <w:rsid w:val="00DB441F"/>
    <w:rsid w:val="00DB44D3"/>
    <w:rsid w:val="00DB6F52"/>
    <w:rsid w:val="00DC2715"/>
    <w:rsid w:val="00DC6393"/>
    <w:rsid w:val="00DC6918"/>
    <w:rsid w:val="00DC76C5"/>
    <w:rsid w:val="00DD6282"/>
    <w:rsid w:val="00DE1CFB"/>
    <w:rsid w:val="00DF20BD"/>
    <w:rsid w:val="00E00E5E"/>
    <w:rsid w:val="00E044EC"/>
    <w:rsid w:val="00E05664"/>
    <w:rsid w:val="00E14DB4"/>
    <w:rsid w:val="00E16833"/>
    <w:rsid w:val="00E2264B"/>
    <w:rsid w:val="00E31DE0"/>
    <w:rsid w:val="00E320AD"/>
    <w:rsid w:val="00E3706A"/>
    <w:rsid w:val="00E40D57"/>
    <w:rsid w:val="00E47866"/>
    <w:rsid w:val="00E47A57"/>
    <w:rsid w:val="00E51208"/>
    <w:rsid w:val="00E5716C"/>
    <w:rsid w:val="00E67644"/>
    <w:rsid w:val="00E704F7"/>
    <w:rsid w:val="00E71C78"/>
    <w:rsid w:val="00E80798"/>
    <w:rsid w:val="00E855BE"/>
    <w:rsid w:val="00E87FF0"/>
    <w:rsid w:val="00E9426F"/>
    <w:rsid w:val="00EB2154"/>
    <w:rsid w:val="00EB3F71"/>
    <w:rsid w:val="00EB42DB"/>
    <w:rsid w:val="00EB610E"/>
    <w:rsid w:val="00EC4685"/>
    <w:rsid w:val="00ED469D"/>
    <w:rsid w:val="00ED66A6"/>
    <w:rsid w:val="00EE050C"/>
    <w:rsid w:val="00EE5548"/>
    <w:rsid w:val="00EE666C"/>
    <w:rsid w:val="00EF3DC7"/>
    <w:rsid w:val="00F032D8"/>
    <w:rsid w:val="00F04FFE"/>
    <w:rsid w:val="00F10F4C"/>
    <w:rsid w:val="00F14D20"/>
    <w:rsid w:val="00F17264"/>
    <w:rsid w:val="00F177C2"/>
    <w:rsid w:val="00F2333B"/>
    <w:rsid w:val="00F25680"/>
    <w:rsid w:val="00F259D9"/>
    <w:rsid w:val="00F32CD8"/>
    <w:rsid w:val="00F4332A"/>
    <w:rsid w:val="00F478A8"/>
    <w:rsid w:val="00F54CFF"/>
    <w:rsid w:val="00F56790"/>
    <w:rsid w:val="00F60E2F"/>
    <w:rsid w:val="00F63AD1"/>
    <w:rsid w:val="00F66C8A"/>
    <w:rsid w:val="00F7177E"/>
    <w:rsid w:val="00F77A94"/>
    <w:rsid w:val="00F8214E"/>
    <w:rsid w:val="00F8652F"/>
    <w:rsid w:val="00F909EC"/>
    <w:rsid w:val="00F94148"/>
    <w:rsid w:val="00F978CA"/>
    <w:rsid w:val="00FA0C93"/>
    <w:rsid w:val="00FA7603"/>
    <w:rsid w:val="00FC006F"/>
    <w:rsid w:val="00FC43BA"/>
    <w:rsid w:val="00FC4E79"/>
    <w:rsid w:val="00FC6C6F"/>
    <w:rsid w:val="00FD2296"/>
    <w:rsid w:val="00FD2375"/>
    <w:rsid w:val="00FD34CA"/>
    <w:rsid w:val="00FD4C77"/>
    <w:rsid w:val="00FD63C3"/>
    <w:rsid w:val="00FD7F60"/>
    <w:rsid w:val="00FF194C"/>
    <w:rsid w:val="00FF3199"/>
    <w:rsid w:val="ABFFA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B066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ABFFABFF"/>
    <w:rPr>
      <w:rFonts w:ascii="Arial" w:eastAsia="Times New Roman" w:hAnsi="Arial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CATTitle">
    <w:name w:val="ARCAT Title"/>
    <w:uiPriority w:val="99"/>
    <w:rsid w:val="ABFFAB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RCATNormal">
    <w:name w:val="ARCAT Normal"/>
    <w:rsid w:val="ABFFAB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RCATnote">
    <w:name w:val="ARCAT note"/>
    <w:uiPriority w:val="99"/>
    <w:rsid w:val="ABFFABFF"/>
    <w:pPr>
      <w:widowControl w:val="0"/>
      <w:pBdr>
        <w:top w:val="dotted" w:sz="4" w:space="1" w:color="FF0000"/>
        <w:left w:val="dotted" w:sz="4" w:space="4" w:color="FF0000"/>
        <w:bottom w:val="dotted" w:sz="4" w:space="1" w:color="FF0000"/>
        <w:right w:val="dotted" w:sz="4" w:space="4" w:color="FF0000"/>
      </w:pBd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vanish/>
      <w:color w:val="FF0000"/>
      <w:sz w:val="20"/>
      <w:szCs w:val="20"/>
    </w:rPr>
  </w:style>
  <w:style w:type="paragraph" w:customStyle="1" w:styleId="ARCATPart">
    <w:name w:val="ARCAT Part"/>
    <w:uiPriority w:val="99"/>
    <w:rsid w:val="ABFFABFF"/>
    <w:pPr>
      <w:widowControl w:val="0"/>
      <w:autoSpaceDE w:val="0"/>
      <w:autoSpaceDN w:val="0"/>
      <w:adjustRightInd w:val="0"/>
      <w:spacing w:before="200" w:after="0" w:line="240" w:lineRule="auto"/>
      <w:ind w:left="576" w:hanging="576"/>
    </w:pPr>
    <w:rPr>
      <w:rFonts w:ascii="Arial" w:eastAsia="Times New Roman" w:hAnsi="Arial" w:cs="Arial"/>
      <w:sz w:val="20"/>
      <w:szCs w:val="20"/>
    </w:rPr>
  </w:style>
  <w:style w:type="paragraph" w:customStyle="1" w:styleId="ARCATArticle">
    <w:name w:val="ARCAT Article"/>
    <w:uiPriority w:val="99"/>
    <w:rsid w:val="ABFFABFF"/>
    <w:pPr>
      <w:widowControl w:val="0"/>
      <w:numPr>
        <w:ilvl w:val="1"/>
        <w:numId w:val="1"/>
      </w:numPr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RCATParagraph">
    <w:name w:val="ARCAT Paragraph"/>
    <w:rsid w:val="ABFFABFF"/>
    <w:pPr>
      <w:widowControl w:val="0"/>
      <w:numPr>
        <w:ilvl w:val="2"/>
        <w:numId w:val="1"/>
      </w:numPr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RCATSubPara">
    <w:name w:val="ARCAT SubPara"/>
    <w:rsid w:val="ABFFABFF"/>
    <w:pPr>
      <w:widowControl w:val="0"/>
      <w:numPr>
        <w:ilvl w:val="3"/>
        <w:numId w:val="1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RCATSubSub1">
    <w:name w:val="ARCAT SubSub1"/>
    <w:rsid w:val="ABFFABFF"/>
    <w:pPr>
      <w:widowControl w:val="0"/>
      <w:numPr>
        <w:ilvl w:val="4"/>
        <w:numId w:val="1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RCATSubSub2">
    <w:name w:val="ARCAT SubSub2"/>
    <w:uiPriority w:val="99"/>
    <w:rsid w:val="ABFFABFF"/>
    <w:pPr>
      <w:widowControl w:val="0"/>
      <w:numPr>
        <w:ilvl w:val="5"/>
        <w:numId w:val="1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RCATSubSub3">
    <w:name w:val="ARCAT SubSub3"/>
    <w:uiPriority w:val="99"/>
    <w:rsid w:val="ABFFABFF"/>
    <w:pPr>
      <w:widowControl w:val="0"/>
      <w:numPr>
        <w:ilvl w:val="6"/>
        <w:numId w:val="1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RCATSubSub4">
    <w:name w:val="ARCAT SubSub4"/>
    <w:uiPriority w:val="99"/>
    <w:rsid w:val="ABFFABFF"/>
    <w:pPr>
      <w:widowControl w:val="0"/>
      <w:numPr>
        <w:ilvl w:val="7"/>
        <w:numId w:val="1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RCATSubSub5">
    <w:name w:val="ARCAT SubSub5"/>
    <w:uiPriority w:val="99"/>
    <w:rsid w:val="ABFFABFF"/>
    <w:pPr>
      <w:widowControl w:val="0"/>
      <w:numPr>
        <w:ilvl w:val="8"/>
        <w:numId w:val="1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RCATheader">
    <w:name w:val="ARCAT header"/>
    <w:uiPriority w:val="99"/>
    <w:rsid w:val="ABFFAB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RCATfooter">
    <w:name w:val="ARCAT footer"/>
    <w:uiPriority w:val="99"/>
    <w:rsid w:val="ABFFABFF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sz w:val="20"/>
      <w:szCs w:val="20"/>
    </w:rPr>
  </w:style>
  <w:style w:type="paragraph" w:customStyle="1" w:styleId="ARCATEndOfSection">
    <w:name w:val="ARCAT EndOfSection"/>
    <w:rsid w:val="ABFFABFF"/>
    <w:pPr>
      <w:tabs>
        <w:tab w:val="center" w:pos="4320"/>
      </w:tabs>
      <w:suppressAutoHyphens/>
      <w:autoSpaceDE w:val="0"/>
      <w:autoSpaceDN w:val="0"/>
      <w:adjustRightInd w:val="0"/>
      <w:spacing w:before="240" w:after="0" w:line="240" w:lineRule="auto"/>
      <w:jc w:val="center"/>
    </w:pPr>
    <w:rPr>
      <w:rFonts w:ascii="Arial" w:eastAsia="Times New Roman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ABFFAB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ABFFABF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360A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60A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A3E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A3E89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2A3E89"/>
    <w:rPr>
      <w:rFonts w:ascii="Arial" w:eastAsia="Times New Roman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3E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3E89"/>
    <w:rPr>
      <w:rFonts w:ascii="Arial" w:eastAsia="Times New Roman" w:hAnsi="Arial" w:cs="Arial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C64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6455"/>
    <w:rPr>
      <w:rFonts w:ascii="Arial" w:eastAsia="Times New Roman" w:hAnsi="Arial" w:cs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AC64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6455"/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oonedam.us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s.techsupport@boonedam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66daf130-5a2b-4285-873d-797de739ec58}" enabled="0" method="" siteId="{66daf130-5a2b-4285-873d-797de739ec5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1575</Words>
  <Characters>9296</Characters>
  <Application>Microsoft Office Word</Application>
  <DocSecurity>0</DocSecurity>
  <Lines>202</Lines>
  <Paragraphs>124</Paragraphs>
  <ScaleCrop>false</ScaleCrop>
  <Company/>
  <LinksUpToDate>false</LinksUpToDate>
  <CharactersWithSpaces>10747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2026-10-09T17:58:00Z</dcterms:created>
  <dcterms:modified xsi:type="dcterms:W3CDTF">2026-10-09T17:59:00Z</dcterms:modified>
</cp:coreProperties>
</file>