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F4AB5" w14:textId="6F0A92AE" w:rsidR="00472ECB" w:rsidRDefault="00BC62FA" w:rsidP="00472ECB">
      <w:pPr>
        <w:rPr>
          <w:noProof/>
        </w:rPr>
      </w:pPr>
      <w:bookmarkStart w:id="0" w:name="_Toc25305328"/>
      <w:bookmarkStart w:id="1" w:name="_Toc37083218"/>
      <w:r>
        <w:rPr>
          <w:noProof/>
        </w:rPr>
        <w:drawing>
          <wp:anchor distT="0" distB="0" distL="114300" distR="114300" simplePos="0" relativeHeight="251659268" behindDoc="0" locked="0" layoutInCell="1" allowOverlap="1" wp14:anchorId="7913159D" wp14:editId="277CBBAC">
            <wp:simplePos x="0" y="0"/>
            <wp:positionH relativeFrom="column">
              <wp:posOffset>1318895</wp:posOffset>
            </wp:positionH>
            <wp:positionV relativeFrom="paragraph">
              <wp:posOffset>3068320</wp:posOffset>
            </wp:positionV>
            <wp:extent cx="2739390" cy="4921250"/>
            <wp:effectExtent l="0" t="0" r="3810" b="0"/>
            <wp:wrapThrough wrapText="bothSides">
              <wp:wrapPolygon edited="0">
                <wp:start x="0" y="0"/>
                <wp:lineTo x="0" y="21489"/>
                <wp:lineTo x="21480" y="21489"/>
                <wp:lineTo x="2148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492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"/>
        </w:rPr>
        <w:t xml:space="preserve"> </w:t>
      </w:r>
      <w:r w:rsidR="0048087E" w:rsidRPr="00901B39">
        <w:rPr>
          <w:noProof/>
          <w:color w:val="FFFFFF" w:themeColor="background1"/>
          <w:spacing w:val="10"/>
          <w:lang w:val="en"/>
        </w:rPr>
        <w:drawing>
          <wp:anchor distT="0" distB="0" distL="114300" distR="114300" simplePos="0" relativeHeight="251658243" behindDoc="0" locked="0" layoutInCell="1" allowOverlap="1" wp14:anchorId="323AF49C" wp14:editId="03AA0D88">
            <wp:simplePos x="0" y="0"/>
            <wp:positionH relativeFrom="column">
              <wp:posOffset>4943475</wp:posOffset>
            </wp:positionH>
            <wp:positionV relativeFrom="paragraph">
              <wp:posOffset>1685290</wp:posOffset>
            </wp:positionV>
            <wp:extent cx="1165860" cy="9417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OUR ENTRY EXPERTS whit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941705"/>
                    </a:xfrm>
                    <a:prstGeom prst="rect">
                      <a:avLst/>
                    </a:prstGeom>
                    <a:solidFill>
                      <a:srgbClr val="4E4E4C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87E">
        <w:rPr>
          <w:noProof/>
          <w:lang w:val="en"/>
        </w:rPr>
        <w:drawing>
          <wp:anchor distT="0" distB="0" distL="114300" distR="114300" simplePos="0" relativeHeight="251658240" behindDoc="0" locked="0" layoutInCell="1" allowOverlap="1" wp14:anchorId="49292931" wp14:editId="4BD50F48">
            <wp:simplePos x="0" y="0"/>
            <wp:positionH relativeFrom="page">
              <wp:align>right</wp:align>
            </wp:positionH>
            <wp:positionV relativeFrom="paragraph">
              <wp:posOffset>-229235</wp:posOffset>
            </wp:positionV>
            <wp:extent cx="1875790" cy="18757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4BD" w:rsidRPr="000E7687">
        <w:rPr>
          <w:noProof/>
          <w:spacing w:val="10"/>
          <w:lang w:val="en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7892495" wp14:editId="759AA85B">
                <wp:simplePos x="0" y="0"/>
                <wp:positionH relativeFrom="column">
                  <wp:posOffset>-336875</wp:posOffset>
                </wp:positionH>
                <wp:positionV relativeFrom="paragraph">
                  <wp:posOffset>-601744</wp:posOffset>
                </wp:positionV>
                <wp:extent cx="4986067" cy="151320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067" cy="151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D59E" w14:textId="74FCDA61" w:rsidR="00BA3A02" w:rsidRPr="00ED22D1" w:rsidRDefault="00BA3A02" w:rsidP="0001040E">
                            <w:pPr>
                              <w:spacing w:before="0" w:after="0" w:line="240" w:lineRule="auto"/>
                              <w:rPr>
                                <w:rFonts w:asciiTheme="majorHAnsi" w:hAnsiTheme="majorHAnsi" w:cstheme="majorHAnsi"/>
                                <w:color w:val="auto"/>
                                <w:sz w:val="50"/>
                                <w:szCs w:val="50"/>
                                <w:lang w:val="en-US"/>
                              </w:rPr>
                            </w:pPr>
                            <w:r w:rsidRPr="00ED22D1">
                              <w:rPr>
                                <w:color w:val="auto"/>
                                <w:sz w:val="50"/>
                                <w:szCs w:val="50"/>
                                <w:lang w:val="en"/>
                              </w:rPr>
                              <w:t xml:space="preserve">ARCHITECTURAL SPECIFICATION </w:t>
                            </w:r>
                            <w:r w:rsidR="00B55627">
                              <w:rPr>
                                <w:color w:val="auto"/>
                                <w:sz w:val="50"/>
                                <w:szCs w:val="50"/>
                                <w:lang w:val="en"/>
                              </w:rPr>
                              <w:t>TURNLOCK</w:t>
                            </w:r>
                            <w:r w:rsidR="00474122">
                              <w:rPr>
                                <w:color w:val="auto"/>
                                <w:sz w:val="50"/>
                                <w:szCs w:val="50"/>
                                <w:lang w:val="en"/>
                              </w:rPr>
                              <w:t>-</w:t>
                            </w:r>
                            <w:r w:rsidR="003838E9">
                              <w:rPr>
                                <w:color w:val="auto"/>
                                <w:sz w:val="50"/>
                                <w:szCs w:val="50"/>
                                <w:lang w:val="en"/>
                              </w:rPr>
                              <w:t>200</w:t>
                            </w:r>
                          </w:p>
                          <w:p w14:paraId="2583C2ED" w14:textId="14D72744" w:rsidR="00BA3A02" w:rsidRPr="00ED22D1" w:rsidRDefault="00BA3A02" w:rsidP="0001040E">
                            <w:pPr>
                              <w:spacing w:before="0" w:after="0" w:line="240" w:lineRule="auto"/>
                              <w:rPr>
                                <w:rFonts w:asciiTheme="majorHAnsi" w:hAnsiTheme="majorHAnsi" w:cstheme="majorHAnsi"/>
                                <w:color w:val="auto"/>
                                <w:sz w:val="50"/>
                                <w:szCs w:val="50"/>
                                <w:lang w:val="en-GB"/>
                              </w:rPr>
                            </w:pPr>
                            <w:r w:rsidRPr="00ED22D1">
                              <w:rPr>
                                <w:color w:val="auto"/>
                                <w:sz w:val="50"/>
                                <w:szCs w:val="50"/>
                                <w:lang w:val="en"/>
                              </w:rPr>
                              <w:t xml:space="preserve">SECURITY TURNSTILE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924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55pt;margin-top:-47.4pt;width:392.6pt;height:119.1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" filled="f" stroked="f">
                <v:textbox>
                  <w:txbxContent>
                    <w:p w14:paraId="0504D59E" w14:textId="74FCDA61" w:rsidR="00BA3A02" w:rsidRPr="00ED22D1" w:rsidRDefault="00BA3A02" w:rsidP="0001040E">
                      <w:pPr>
                        <w:spacing w:before="0" w:after="0" w:line="240" w:lineRule="auto"/>
                        <w:rPr>
                          <w:rFonts w:asciiTheme="majorHAnsi" w:hAnsiTheme="majorHAnsi" w:cstheme="majorHAnsi"/>
                          <w:color w:val="auto"/>
                          <w:sz w:val="50"/>
                          <w:szCs w:val="50"/>
                          <w:lang w:val="en-US"/>
                        </w:rPr>
                      </w:pPr>
                      <w:r w:rsidRPr="00ED22D1">
                        <w:rPr>
                          <w:color w:val="auto"/>
                          <w:sz w:val="50"/>
                          <w:szCs w:val="50"/>
                          <w:lang w:val="en"/>
                        </w:rPr>
                        <w:t xml:space="preserve">ARCHITECTURAL SPECIFICATION </w:t>
                      </w:r>
                      <w:r w:rsidR="00B55627">
                        <w:rPr>
                          <w:color w:val="auto"/>
                          <w:sz w:val="50"/>
                          <w:szCs w:val="50"/>
                          <w:lang w:val="en"/>
                        </w:rPr>
                        <w:t>TURNLOCK</w:t>
                      </w:r>
                      <w:r w:rsidR="00474122">
                        <w:rPr>
                          <w:color w:val="auto"/>
                          <w:sz w:val="50"/>
                          <w:szCs w:val="50"/>
                          <w:lang w:val="en"/>
                        </w:rPr>
                        <w:t>-</w:t>
                      </w:r>
                      <w:r w:rsidR="003838E9">
                        <w:rPr>
                          <w:color w:val="auto"/>
                          <w:sz w:val="50"/>
                          <w:szCs w:val="50"/>
                          <w:lang w:val="en"/>
                        </w:rPr>
                        <w:t>200</w:t>
                      </w:r>
                    </w:p>
                    <w:p w14:paraId="2583C2ED" w14:textId="14D72744" w:rsidR="00BA3A02" w:rsidRPr="00ED22D1" w:rsidRDefault="00BA3A02" w:rsidP="0001040E">
                      <w:pPr>
                        <w:spacing w:before="0" w:after="0" w:line="240" w:lineRule="auto"/>
                        <w:rPr>
                          <w:rFonts w:asciiTheme="majorHAnsi" w:hAnsiTheme="majorHAnsi" w:cstheme="majorHAnsi"/>
                          <w:color w:val="auto"/>
                          <w:sz w:val="50"/>
                          <w:szCs w:val="50"/>
                          <w:lang w:val="en-GB"/>
                        </w:rPr>
                      </w:pPr>
                      <w:r w:rsidRPr="00ED22D1">
                        <w:rPr>
                          <w:color w:val="auto"/>
                          <w:sz w:val="50"/>
                          <w:szCs w:val="50"/>
                          <w:lang w:val="en"/>
                        </w:rPr>
                        <w:t xml:space="preserve">SECURITY TURNSTILE 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id w:val="-1918233665"/>
          <w:docPartObj>
            <w:docPartGallery w:val="Cover Pages"/>
            <w:docPartUnique/>
          </w:docPartObj>
        </w:sdtPr>
        <w:sdtEndPr/>
        <w:sdtContent>
          <w:r w:rsidR="003D775E">
            <w:rPr>
              <w:lang w:val="en"/>
            </w:rPr>
            <w:br w:type="page"/>
          </w:r>
        </w:sdtContent>
      </w:sdt>
      <w:bookmarkEnd w:id="0"/>
      <w:bookmarkEnd w:id="1"/>
      <w:r w:rsidR="007202F8" w:rsidRPr="007202F8">
        <w:rPr>
          <w:noProof/>
          <w:lang w:val="en"/>
        </w:rPr>
        <w:t xml:space="preserve"> </w:t>
      </w:r>
    </w:p>
    <w:sdt>
      <w:sdtPr>
        <w:rPr>
          <w:b/>
          <w:bCs/>
          <w:caps/>
          <w:color w:val="4E4E4C" w:themeColor="text1"/>
        </w:rPr>
        <w:id w:val="1135681454"/>
        <w:docPartObj>
          <w:docPartGallery w:val="Table of Contents"/>
          <w:docPartUnique/>
        </w:docPartObj>
      </w:sdtPr>
      <w:sdtEndPr>
        <w:rPr>
          <w:b w:val="0"/>
          <w:bCs w:val="0"/>
          <w:caps w:val="0"/>
          <w:noProof/>
        </w:rPr>
      </w:sdtEndPr>
      <w:sdtContent>
        <w:p w14:paraId="6D349464" w14:textId="6C93D3BF" w:rsidR="006077E6" w:rsidRPr="00472ECB" w:rsidRDefault="006077E6" w:rsidP="00472ECB">
          <w:pPr>
            <w:pStyle w:val="NoSpacing"/>
            <w:rPr>
              <w:b/>
              <w:bCs/>
              <w:sz w:val="36"/>
              <w:szCs w:val="36"/>
            </w:rPr>
          </w:pPr>
          <w:r w:rsidRPr="00472ECB">
            <w:rPr>
              <w:b/>
              <w:bCs/>
              <w:sz w:val="36"/>
              <w:szCs w:val="36"/>
              <w:lang w:val="en"/>
            </w:rPr>
            <w:t>Contents</w:t>
          </w:r>
        </w:p>
        <w:p w14:paraId="1545507F" w14:textId="79930C6D" w:rsidR="00D5297A" w:rsidRDefault="002272B9">
          <w:pPr>
            <w:pStyle w:val="TOC1"/>
            <w:tabs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r>
            <w:rPr>
              <w:lang w:val="en"/>
            </w:rPr>
            <w:fldChar w:fldCharType="begin"/>
          </w:r>
          <w:r>
            <w:rPr>
              <w:lang w:val="en"/>
            </w:rPr>
            <w:instrText xml:space="preserve"> TOC \o "1-3" \h \z \u </w:instrText>
          </w:r>
          <w:r>
            <w:rPr>
              <w:lang w:val="en"/>
            </w:rPr>
            <w:fldChar w:fldCharType="separate"/>
          </w:r>
          <w:hyperlink w:anchor="_Toc50984882" w:history="1">
            <w:r w:rsidR="00D5297A" w:rsidRPr="000C7064">
              <w:rPr>
                <w:rStyle w:val="Hyperlink"/>
                <w:noProof/>
                <w:lang w:val="en"/>
              </w:rPr>
              <w:t>Security Optical Turnstile Section 11-14-00 Pedestrian Control Equipment (Gates/Turnstiles)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_Toc50984882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2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1F2DCD0A" w14:textId="29BB0E04" w:rsidR="00D5297A" w:rsidRDefault="00EC30C8">
          <w:pPr>
            <w:pStyle w:val="TOC2"/>
            <w:tabs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883" w:history="1">
            <w:r w:rsidR="00D5297A" w:rsidRPr="000C7064">
              <w:rPr>
                <w:rStyle w:val="Hyperlink"/>
                <w:noProof/>
                <w:lang w:val="en"/>
              </w:rPr>
              <w:t xml:space="preserve">Part I </w:t>
            </w:r>
            <w:r w:rsidR="00D5297A">
              <w:rPr>
                <w:rStyle w:val="Hyperlink"/>
                <w:noProof/>
                <w:lang w:val="en"/>
              </w:rPr>
              <w:t xml:space="preserve">- </w:t>
            </w:r>
            <w:r w:rsidR="00D5297A" w:rsidRPr="000C7064">
              <w:rPr>
                <w:rStyle w:val="Hyperlink"/>
                <w:noProof/>
                <w:lang w:val="en"/>
              </w:rPr>
              <w:t>G</w:t>
            </w:r>
            <w:r w:rsidR="00D5297A">
              <w:rPr>
                <w:rStyle w:val="Hyperlink"/>
                <w:noProof/>
                <w:lang w:val="en"/>
              </w:rPr>
              <w:t>ENERAL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_Toc50984883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2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3B1FB540" w14:textId="3D1B759A" w:rsidR="00D5297A" w:rsidRDefault="00EC30C8">
          <w:pPr>
            <w:pStyle w:val="TOC3"/>
            <w:tabs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884" w:history="1">
            <w:r w:rsidR="00D5297A" w:rsidRPr="000C7064">
              <w:rPr>
                <w:rStyle w:val="Hyperlink"/>
                <w:noProof/>
                <w:lang w:val="en"/>
              </w:rPr>
              <w:t xml:space="preserve">1.01 </w:t>
            </w:r>
            <w:r w:rsidR="00D5297A">
              <w:rPr>
                <w:rStyle w:val="Hyperlink"/>
                <w:noProof/>
                <w:lang w:val="en"/>
              </w:rPr>
              <w:t xml:space="preserve">        </w:t>
            </w:r>
            <w:r w:rsidR="00D5297A" w:rsidRPr="000C7064">
              <w:rPr>
                <w:rStyle w:val="Hyperlink"/>
                <w:noProof/>
                <w:lang w:val="en"/>
              </w:rPr>
              <w:t>S</w:t>
            </w:r>
            <w:r w:rsidR="00B72EC0">
              <w:rPr>
                <w:rStyle w:val="Hyperlink"/>
                <w:noProof/>
                <w:lang w:val="en"/>
              </w:rPr>
              <w:t>ECTION INCLUDES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_Toc50984884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2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4A793011" w14:textId="53CC6F6E" w:rsidR="00D5297A" w:rsidRDefault="00EC30C8">
          <w:pPr>
            <w:pStyle w:val="TOC3"/>
            <w:tabs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885" w:history="1">
            <w:r w:rsidR="00D5297A" w:rsidRPr="000C7064">
              <w:rPr>
                <w:rStyle w:val="Hyperlink"/>
                <w:noProof/>
                <w:lang w:val="en"/>
              </w:rPr>
              <w:t xml:space="preserve">1.02 </w:t>
            </w:r>
            <w:r w:rsidR="00D5297A">
              <w:rPr>
                <w:rStyle w:val="Hyperlink"/>
                <w:noProof/>
                <w:lang w:val="en"/>
              </w:rPr>
              <w:t xml:space="preserve">       </w:t>
            </w:r>
            <w:r w:rsidR="00D5297A" w:rsidRPr="000C7064">
              <w:rPr>
                <w:rStyle w:val="Hyperlink"/>
                <w:noProof/>
                <w:lang w:val="en"/>
              </w:rPr>
              <w:t>RELATED SECTIONS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_Toc50984885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2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2635D185" w14:textId="58E7BDA7" w:rsidR="00D5297A" w:rsidRDefault="00EC30C8">
          <w:pPr>
            <w:pStyle w:val="TOC3"/>
            <w:tabs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886" w:history="1">
            <w:r w:rsidR="00D5297A" w:rsidRPr="000C7064">
              <w:rPr>
                <w:rStyle w:val="Hyperlink"/>
                <w:noProof/>
                <w:lang w:val="en"/>
              </w:rPr>
              <w:t xml:space="preserve">1.03 </w:t>
            </w:r>
            <w:r w:rsidR="00D5297A">
              <w:rPr>
                <w:rStyle w:val="Hyperlink"/>
                <w:noProof/>
                <w:lang w:val="en"/>
              </w:rPr>
              <w:t xml:space="preserve">       </w:t>
            </w:r>
            <w:r w:rsidR="00D5297A" w:rsidRPr="000C7064">
              <w:rPr>
                <w:rStyle w:val="Hyperlink"/>
                <w:noProof/>
                <w:lang w:val="en"/>
              </w:rPr>
              <w:t>REFERENCES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_Toc50984886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2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79B3B0E2" w14:textId="01C6CD90" w:rsidR="00D5297A" w:rsidRDefault="00EC30C8">
          <w:pPr>
            <w:pStyle w:val="TOC3"/>
            <w:tabs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887" w:history="1">
            <w:r w:rsidR="00D5297A" w:rsidRPr="000C7064">
              <w:rPr>
                <w:rStyle w:val="Hyperlink"/>
                <w:noProof/>
                <w:lang w:val="en"/>
              </w:rPr>
              <w:t xml:space="preserve">1.04  </w:t>
            </w:r>
            <w:r w:rsidR="00D5297A">
              <w:rPr>
                <w:rStyle w:val="Hyperlink"/>
                <w:noProof/>
                <w:lang w:val="en"/>
              </w:rPr>
              <w:t xml:space="preserve">      </w:t>
            </w:r>
            <w:r w:rsidR="00D5297A" w:rsidRPr="000C7064">
              <w:rPr>
                <w:rStyle w:val="Hyperlink"/>
                <w:noProof/>
                <w:lang w:val="en"/>
              </w:rPr>
              <w:t>QUALITY ASSURANCE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_Toc50984887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2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7D95B892" w14:textId="2976841F" w:rsidR="00D5297A" w:rsidRDefault="00EC30C8">
          <w:pPr>
            <w:pStyle w:val="TOC3"/>
            <w:tabs>
              <w:tab w:val="left" w:pos="1100"/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888" w:history="1">
            <w:r w:rsidR="00D5297A" w:rsidRPr="000C7064">
              <w:rPr>
                <w:rStyle w:val="Hyperlink"/>
                <w:noProof/>
                <w:lang w:val="en"/>
              </w:rPr>
              <w:t xml:space="preserve">1.05  </w:t>
            </w:r>
            <w:r w:rsidR="00D5297A">
              <w:rPr>
                <w:noProof/>
                <w:color w:val="auto"/>
                <w:sz w:val="22"/>
                <w:szCs w:val="22"/>
                <w:lang w:val="en-US"/>
              </w:rPr>
              <w:tab/>
            </w:r>
            <w:r w:rsidR="00D5297A" w:rsidRPr="000C7064">
              <w:rPr>
                <w:rStyle w:val="Hyperlink"/>
                <w:noProof/>
                <w:lang w:val="en"/>
              </w:rPr>
              <w:t>SUBMITTALS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_Toc50984888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2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73D6BD96" w14:textId="0F8BA35E" w:rsidR="00D5297A" w:rsidRDefault="00EC30C8">
          <w:pPr>
            <w:pStyle w:val="TOC3"/>
            <w:tabs>
              <w:tab w:val="left" w:pos="1100"/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889" w:history="1">
            <w:r w:rsidR="00D5297A" w:rsidRPr="000C7064">
              <w:rPr>
                <w:rStyle w:val="Hyperlink"/>
                <w:noProof/>
                <w:lang w:val="en"/>
              </w:rPr>
              <w:t xml:space="preserve">1.06  </w:t>
            </w:r>
            <w:r w:rsidR="00D5297A">
              <w:rPr>
                <w:noProof/>
                <w:color w:val="auto"/>
                <w:sz w:val="22"/>
                <w:szCs w:val="22"/>
                <w:lang w:val="en-US"/>
              </w:rPr>
              <w:tab/>
            </w:r>
            <w:r w:rsidR="00D5297A" w:rsidRPr="000C7064">
              <w:rPr>
                <w:rStyle w:val="Hyperlink"/>
                <w:noProof/>
                <w:lang w:val="en"/>
              </w:rPr>
              <w:t>DELIVERY, STORAGE AND HANDLING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_Toc50984889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3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103409C6" w14:textId="564290B6" w:rsidR="00D5297A" w:rsidRDefault="00EC30C8">
          <w:pPr>
            <w:pStyle w:val="TOC3"/>
            <w:tabs>
              <w:tab w:val="left" w:pos="1100"/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890" w:history="1">
            <w:r w:rsidR="00D5297A" w:rsidRPr="000C7064">
              <w:rPr>
                <w:rStyle w:val="Hyperlink"/>
                <w:noProof/>
                <w:lang w:val="en"/>
              </w:rPr>
              <w:t>1.07</w:t>
            </w:r>
            <w:r w:rsidR="00D5297A">
              <w:rPr>
                <w:noProof/>
                <w:color w:val="auto"/>
                <w:sz w:val="22"/>
                <w:szCs w:val="22"/>
                <w:lang w:val="en-US"/>
              </w:rPr>
              <w:tab/>
            </w:r>
            <w:r w:rsidR="00D5297A" w:rsidRPr="000C7064">
              <w:rPr>
                <w:rStyle w:val="Hyperlink"/>
                <w:noProof/>
                <w:lang w:val="en"/>
              </w:rPr>
              <w:t>PROJECT/SITE CONDITIONS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_Toc50984890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3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3767A229" w14:textId="3C595705" w:rsidR="00D5297A" w:rsidRDefault="00EC30C8">
          <w:pPr>
            <w:pStyle w:val="TOC3"/>
            <w:tabs>
              <w:tab w:val="left" w:pos="1100"/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891" w:history="1">
            <w:r w:rsidR="00D5297A" w:rsidRPr="000C7064">
              <w:rPr>
                <w:rStyle w:val="Hyperlink"/>
                <w:noProof/>
                <w:lang w:val="en"/>
              </w:rPr>
              <w:t>1.08</w:t>
            </w:r>
            <w:r w:rsidR="00D5297A">
              <w:rPr>
                <w:noProof/>
                <w:color w:val="auto"/>
                <w:sz w:val="22"/>
                <w:szCs w:val="22"/>
                <w:lang w:val="en-US"/>
              </w:rPr>
              <w:tab/>
            </w:r>
            <w:r w:rsidR="00D5297A" w:rsidRPr="000C7064">
              <w:rPr>
                <w:rStyle w:val="Hyperlink"/>
                <w:noProof/>
                <w:lang w:val="en"/>
              </w:rPr>
              <w:t>WARRANTY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_Toc50984891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3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1DC4BF56" w14:textId="34DF1AB0" w:rsidR="00D5297A" w:rsidRDefault="00EC30C8">
          <w:pPr>
            <w:pStyle w:val="TOC2"/>
            <w:tabs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892" w:history="1">
            <w:r w:rsidR="00D5297A" w:rsidRPr="000C7064">
              <w:rPr>
                <w:rStyle w:val="Hyperlink"/>
                <w:noProof/>
                <w:lang w:val="en"/>
              </w:rPr>
              <w:t>PART II – PRODUCTS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_Toc50984892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3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1FED01D0" w14:textId="6660EF73" w:rsidR="00D5297A" w:rsidRDefault="00EC30C8">
          <w:pPr>
            <w:pStyle w:val="TOC3"/>
            <w:tabs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893" w:history="1">
            <w:r w:rsidR="00D5297A" w:rsidRPr="000C7064">
              <w:rPr>
                <w:rStyle w:val="Hyperlink"/>
                <w:noProof/>
                <w:lang w:val="en"/>
              </w:rPr>
              <w:t>2.01</w:t>
            </w:r>
            <w:r w:rsidR="00D5297A">
              <w:rPr>
                <w:rStyle w:val="Hyperlink"/>
                <w:noProof/>
                <w:lang w:val="en"/>
              </w:rPr>
              <w:t xml:space="preserve">         </w:t>
            </w:r>
            <w:r w:rsidR="00D5297A" w:rsidRPr="000C7064">
              <w:rPr>
                <w:rStyle w:val="Hyperlink"/>
                <w:noProof/>
                <w:lang w:val="en"/>
              </w:rPr>
              <w:t>MANUFACTURER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_Toc50984893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3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626B4B8C" w14:textId="352E087A" w:rsidR="00D5297A" w:rsidRDefault="00EC30C8">
          <w:pPr>
            <w:pStyle w:val="TOC3"/>
            <w:tabs>
              <w:tab w:val="left" w:pos="1100"/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894" w:history="1">
            <w:r w:rsidR="00D5297A" w:rsidRPr="000C7064">
              <w:rPr>
                <w:rStyle w:val="Hyperlink"/>
                <w:noProof/>
                <w:lang w:val="en"/>
              </w:rPr>
              <w:t>2.02</w:t>
            </w:r>
            <w:r w:rsidR="00D5297A">
              <w:rPr>
                <w:noProof/>
                <w:color w:val="auto"/>
                <w:sz w:val="22"/>
                <w:szCs w:val="22"/>
                <w:lang w:val="en-US"/>
              </w:rPr>
              <w:tab/>
              <w:t xml:space="preserve"> </w:t>
            </w:r>
            <w:r w:rsidR="00D5297A" w:rsidRPr="000C7064">
              <w:rPr>
                <w:rStyle w:val="Hyperlink"/>
                <w:noProof/>
                <w:lang w:val="en"/>
              </w:rPr>
              <w:t>PRODUCT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_Toc50984894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3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493E2289" w14:textId="4974D8D3" w:rsidR="00D5297A" w:rsidRDefault="00EC30C8">
          <w:pPr>
            <w:pStyle w:val="TOC3"/>
            <w:tabs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895" w:history="1">
            <w:r w:rsidR="00D5297A" w:rsidRPr="000C7064">
              <w:rPr>
                <w:rStyle w:val="Hyperlink"/>
                <w:noProof/>
                <w:lang w:val="en"/>
              </w:rPr>
              <w:t xml:space="preserve">2.03  </w:t>
            </w:r>
            <w:r w:rsidR="00D5297A">
              <w:rPr>
                <w:rStyle w:val="Hyperlink"/>
                <w:noProof/>
                <w:lang w:val="en"/>
              </w:rPr>
              <w:t xml:space="preserve">      </w:t>
            </w:r>
            <w:r w:rsidR="00D5297A" w:rsidRPr="000C7064">
              <w:rPr>
                <w:rStyle w:val="Hyperlink"/>
                <w:noProof/>
                <w:lang w:val="en"/>
              </w:rPr>
              <w:t>TURNSTILE CONSTRUCTION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_Toc50984895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3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6FBFB217" w14:textId="2D77D5FF" w:rsidR="00D5297A" w:rsidRDefault="00EC30C8">
          <w:pPr>
            <w:pStyle w:val="TOC3"/>
            <w:tabs>
              <w:tab w:val="left" w:pos="1100"/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896" w:history="1">
            <w:r w:rsidR="00D5297A" w:rsidRPr="000C7064">
              <w:rPr>
                <w:rStyle w:val="Hyperlink"/>
                <w:noProof/>
              </w:rPr>
              <w:t>2.04</w:t>
            </w:r>
            <w:r w:rsidR="00D5297A">
              <w:rPr>
                <w:noProof/>
                <w:color w:val="auto"/>
                <w:sz w:val="22"/>
                <w:szCs w:val="22"/>
                <w:lang w:val="en-US"/>
              </w:rPr>
              <w:tab/>
            </w:r>
            <w:r w:rsidR="00D5297A" w:rsidRPr="000C7064">
              <w:rPr>
                <w:rStyle w:val="Hyperlink"/>
                <w:noProof/>
                <w:lang w:val="en"/>
              </w:rPr>
              <w:t>EQUIPMENT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_Toc50984896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4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282011C5" w14:textId="2654F327" w:rsidR="00D5297A" w:rsidRDefault="00EC30C8">
          <w:pPr>
            <w:pStyle w:val="TOC3"/>
            <w:tabs>
              <w:tab w:val="left" w:pos="1100"/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897" w:history="1">
            <w:r w:rsidR="00D5297A" w:rsidRPr="000C7064">
              <w:rPr>
                <w:rStyle w:val="Hyperlink"/>
                <w:noProof/>
                <w:lang w:val="en"/>
              </w:rPr>
              <w:t>2.05</w:t>
            </w:r>
            <w:r w:rsidR="00D5297A">
              <w:rPr>
                <w:noProof/>
                <w:color w:val="auto"/>
                <w:sz w:val="22"/>
                <w:szCs w:val="22"/>
                <w:lang w:val="en-US"/>
              </w:rPr>
              <w:tab/>
            </w:r>
            <w:r w:rsidR="00D5297A" w:rsidRPr="000C7064">
              <w:rPr>
                <w:rStyle w:val="Hyperlink"/>
                <w:noProof/>
                <w:lang w:val="en"/>
              </w:rPr>
              <w:t>C</w:t>
            </w:r>
            <w:r w:rsidR="00F14D96">
              <w:rPr>
                <w:rStyle w:val="Hyperlink"/>
                <w:noProof/>
                <w:lang w:val="en"/>
              </w:rPr>
              <w:t>OMMUNICATION</w:t>
            </w:r>
            <w:r w:rsidR="00B72EC0">
              <w:rPr>
                <w:rStyle w:val="Hyperlink"/>
                <w:noProof/>
                <w:lang w:val="en"/>
              </w:rPr>
              <w:t xml:space="preserve"> SYSTEM</w:t>
            </w:r>
            <w:r w:rsidR="00D5297A" w:rsidRPr="000C7064">
              <w:rPr>
                <w:rStyle w:val="Hyperlink"/>
                <w:noProof/>
                <w:lang w:val="en"/>
              </w:rPr>
              <w:t>.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_Toc50984897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4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71567E51" w14:textId="4F1C4FEC" w:rsidR="00D5297A" w:rsidRDefault="00EC30C8">
          <w:pPr>
            <w:pStyle w:val="TOC3"/>
            <w:tabs>
              <w:tab w:val="left" w:pos="1100"/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898" w:history="1">
            <w:r w:rsidR="00D5297A" w:rsidRPr="000C7064">
              <w:rPr>
                <w:rStyle w:val="Hyperlink"/>
                <w:noProof/>
                <w:lang w:val="en"/>
              </w:rPr>
              <w:t>2.06</w:t>
            </w:r>
            <w:r w:rsidR="00D5297A">
              <w:rPr>
                <w:noProof/>
                <w:color w:val="auto"/>
                <w:sz w:val="22"/>
                <w:szCs w:val="22"/>
                <w:lang w:val="en-US"/>
              </w:rPr>
              <w:tab/>
            </w:r>
            <w:r w:rsidR="00D5297A" w:rsidRPr="000C7064">
              <w:rPr>
                <w:rStyle w:val="Hyperlink"/>
                <w:noProof/>
                <w:lang w:val="en"/>
              </w:rPr>
              <w:t>SECURITY EQUIPMENT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_Toc50984898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4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1E38DBC5" w14:textId="19DF09BF" w:rsidR="00D5297A" w:rsidRDefault="00EC30C8">
          <w:pPr>
            <w:pStyle w:val="TOC3"/>
            <w:tabs>
              <w:tab w:val="left" w:pos="1100"/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899" w:history="1">
            <w:r w:rsidR="00D5297A" w:rsidRPr="000C7064">
              <w:rPr>
                <w:rStyle w:val="Hyperlink"/>
                <w:noProof/>
                <w:lang w:val="en"/>
              </w:rPr>
              <w:t>2.07</w:t>
            </w:r>
            <w:r w:rsidR="00D5297A">
              <w:rPr>
                <w:noProof/>
                <w:color w:val="auto"/>
                <w:sz w:val="22"/>
                <w:szCs w:val="22"/>
                <w:lang w:val="en-US"/>
              </w:rPr>
              <w:tab/>
            </w:r>
            <w:r w:rsidR="00D5297A" w:rsidRPr="000C7064">
              <w:rPr>
                <w:rStyle w:val="Hyperlink"/>
                <w:noProof/>
                <w:lang w:val="en"/>
              </w:rPr>
              <w:t>ACCESS CONTROL AND FIRE ALARM INTEGRATION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_Toc50984899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4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0653CF3D" w14:textId="4F89A3A4" w:rsidR="00D5297A" w:rsidRDefault="00EC30C8">
          <w:pPr>
            <w:pStyle w:val="TOC3"/>
            <w:tabs>
              <w:tab w:val="left" w:pos="1100"/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900" w:history="1">
            <w:r w:rsidR="00D5297A" w:rsidRPr="000C7064">
              <w:rPr>
                <w:rStyle w:val="Hyperlink"/>
                <w:noProof/>
                <w:lang w:val="en"/>
              </w:rPr>
              <w:t>2.08</w:t>
            </w:r>
            <w:r w:rsidR="00D5297A">
              <w:rPr>
                <w:noProof/>
                <w:color w:val="auto"/>
                <w:sz w:val="22"/>
                <w:szCs w:val="22"/>
                <w:lang w:val="en-US"/>
              </w:rPr>
              <w:tab/>
            </w:r>
            <w:r w:rsidR="00D5297A" w:rsidRPr="000C7064">
              <w:rPr>
                <w:rStyle w:val="Hyperlink"/>
                <w:noProof/>
                <w:lang w:val="en"/>
              </w:rPr>
              <w:t>SEQUENCE OF OPERATION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_Toc50984900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5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58421340" w14:textId="3534188F" w:rsidR="00D5297A" w:rsidRDefault="00EC30C8">
          <w:pPr>
            <w:pStyle w:val="TOC3"/>
            <w:tabs>
              <w:tab w:val="left" w:pos="1100"/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901" w:history="1">
            <w:r w:rsidR="00D5297A" w:rsidRPr="000C7064">
              <w:rPr>
                <w:rStyle w:val="Hyperlink"/>
                <w:noProof/>
                <w:lang w:val="en"/>
              </w:rPr>
              <w:t>2.09</w:t>
            </w:r>
            <w:r w:rsidR="00D5297A">
              <w:rPr>
                <w:noProof/>
                <w:color w:val="auto"/>
                <w:sz w:val="22"/>
                <w:szCs w:val="22"/>
                <w:lang w:val="en-US"/>
              </w:rPr>
              <w:tab/>
            </w:r>
            <w:r w:rsidR="00D5297A" w:rsidRPr="000C7064">
              <w:rPr>
                <w:rStyle w:val="Hyperlink"/>
                <w:noProof/>
                <w:lang w:val="en"/>
              </w:rPr>
              <w:t xml:space="preserve"> PERFORMANCE/THROUGHPUT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_Toc50984901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5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79E97203" w14:textId="2F354C29" w:rsidR="00D5297A" w:rsidRDefault="00EC30C8">
          <w:pPr>
            <w:pStyle w:val="TOC3"/>
            <w:tabs>
              <w:tab w:val="left" w:pos="1100"/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902" w:history="1">
            <w:r w:rsidR="00D5297A" w:rsidRPr="000C7064">
              <w:rPr>
                <w:rStyle w:val="Hyperlink"/>
                <w:noProof/>
                <w:lang w:val="en"/>
              </w:rPr>
              <w:t xml:space="preserve">2.10 </w:t>
            </w:r>
            <w:r w:rsidR="00D5297A">
              <w:rPr>
                <w:noProof/>
                <w:color w:val="auto"/>
                <w:sz w:val="22"/>
                <w:szCs w:val="22"/>
                <w:lang w:val="en-US"/>
              </w:rPr>
              <w:tab/>
            </w:r>
            <w:r w:rsidR="00D5297A" w:rsidRPr="000C7064">
              <w:rPr>
                <w:rStyle w:val="Hyperlink"/>
                <w:noProof/>
                <w:lang w:val="en"/>
              </w:rPr>
              <w:t>FINISHE</w:t>
            </w:r>
            <w:r w:rsidR="00D5297A">
              <w:rPr>
                <w:rStyle w:val="Hyperlink"/>
                <w:noProof/>
                <w:lang w:val="en"/>
              </w:rPr>
              <w:t>S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_Toc50984902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5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0BC7CF49" w14:textId="60E02E28" w:rsidR="00D5297A" w:rsidRDefault="00EC30C8">
          <w:pPr>
            <w:pStyle w:val="TOC3"/>
            <w:tabs>
              <w:tab w:val="left" w:pos="1100"/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903" w:history="1">
            <w:r w:rsidR="00D5297A" w:rsidRPr="000C7064">
              <w:rPr>
                <w:rStyle w:val="Hyperlink"/>
                <w:noProof/>
                <w:lang w:val="en"/>
              </w:rPr>
              <w:t xml:space="preserve">2.11 </w:t>
            </w:r>
            <w:r w:rsidR="00D5297A">
              <w:rPr>
                <w:noProof/>
                <w:color w:val="auto"/>
                <w:sz w:val="22"/>
                <w:szCs w:val="22"/>
                <w:lang w:val="en-US"/>
              </w:rPr>
              <w:tab/>
            </w:r>
            <w:r w:rsidR="00D5297A" w:rsidRPr="000C7064">
              <w:rPr>
                <w:rStyle w:val="Hyperlink"/>
                <w:noProof/>
                <w:lang w:val="en"/>
              </w:rPr>
              <w:t>ADDITIONAL OPTIONS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_Toc50984903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5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0B67D01B" w14:textId="23C6841D" w:rsidR="00D5297A" w:rsidRDefault="00EC30C8">
          <w:pPr>
            <w:pStyle w:val="TOC3"/>
            <w:tabs>
              <w:tab w:val="left" w:pos="1100"/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904" w:history="1">
            <w:r w:rsidR="00D5297A" w:rsidRPr="000C7064">
              <w:rPr>
                <w:rStyle w:val="Hyperlink"/>
                <w:noProof/>
                <w:lang w:val="en"/>
              </w:rPr>
              <w:t>2.12</w:t>
            </w:r>
            <w:r w:rsidR="00D5297A">
              <w:rPr>
                <w:noProof/>
                <w:color w:val="auto"/>
                <w:sz w:val="22"/>
                <w:szCs w:val="22"/>
                <w:lang w:val="en-US"/>
              </w:rPr>
              <w:tab/>
            </w:r>
            <w:r w:rsidR="00D5297A" w:rsidRPr="000C7064">
              <w:rPr>
                <w:rStyle w:val="Hyperlink"/>
                <w:noProof/>
                <w:lang w:val="en"/>
              </w:rPr>
              <w:t>S</w:t>
            </w:r>
            <w:r w:rsidR="00F14D96">
              <w:rPr>
                <w:rStyle w:val="Hyperlink"/>
                <w:noProof/>
                <w:lang w:val="en"/>
              </w:rPr>
              <w:t>TANDARD FEATURES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_Toc50984904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6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28A75235" w14:textId="1C57EDBF" w:rsidR="00D5297A" w:rsidRDefault="00EC30C8">
          <w:pPr>
            <w:pStyle w:val="TOC2"/>
            <w:tabs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905" w:history="1">
            <w:r w:rsidR="00D5297A" w:rsidRPr="000C7064">
              <w:rPr>
                <w:rStyle w:val="Hyperlink"/>
                <w:noProof/>
                <w:lang w:val="en"/>
              </w:rPr>
              <w:t>PART III – EXECUTION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_Toc50984905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6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36099026" w14:textId="189B57C1" w:rsidR="00D5297A" w:rsidRDefault="00EC30C8">
          <w:pPr>
            <w:pStyle w:val="TOC3"/>
            <w:tabs>
              <w:tab w:val="left" w:pos="1100"/>
              <w:tab w:val="right" w:leader="dot" w:pos="9060"/>
            </w:tabs>
            <w:rPr>
              <w:noProof/>
              <w:color w:val="auto"/>
              <w:sz w:val="22"/>
              <w:szCs w:val="22"/>
              <w:lang w:val="en-US"/>
            </w:rPr>
          </w:pPr>
          <w:hyperlink w:anchor="_Toc50984906" w:history="1">
            <w:r w:rsidR="00D5297A" w:rsidRPr="000C7064">
              <w:rPr>
                <w:rStyle w:val="Hyperlink"/>
                <w:noProof/>
                <w:lang w:val="en"/>
              </w:rPr>
              <w:t xml:space="preserve">3.01 </w:t>
            </w:r>
            <w:r w:rsidR="00D5297A">
              <w:rPr>
                <w:noProof/>
                <w:color w:val="auto"/>
                <w:sz w:val="22"/>
                <w:szCs w:val="22"/>
                <w:lang w:val="en-US"/>
              </w:rPr>
              <w:tab/>
            </w:r>
            <w:r w:rsidR="00D5297A" w:rsidRPr="000C7064">
              <w:rPr>
                <w:rStyle w:val="Hyperlink"/>
                <w:noProof/>
                <w:lang w:val="en"/>
              </w:rPr>
              <w:t>INSTALLATION</w:t>
            </w:r>
            <w:r w:rsidR="00D5297A">
              <w:rPr>
                <w:noProof/>
                <w:webHidden/>
              </w:rPr>
              <w:tab/>
            </w:r>
            <w:r w:rsidR="00D5297A">
              <w:rPr>
                <w:noProof/>
                <w:webHidden/>
              </w:rPr>
              <w:fldChar w:fldCharType="begin"/>
            </w:r>
            <w:r w:rsidR="00D5297A">
              <w:rPr>
                <w:noProof/>
                <w:webHidden/>
              </w:rPr>
              <w:instrText xml:space="preserve"> PAGEREF _Toc50984906 \h </w:instrText>
            </w:r>
            <w:r w:rsidR="00D5297A">
              <w:rPr>
                <w:noProof/>
                <w:webHidden/>
              </w:rPr>
            </w:r>
            <w:r w:rsidR="00D5297A">
              <w:rPr>
                <w:noProof/>
                <w:webHidden/>
              </w:rPr>
              <w:fldChar w:fldCharType="separate"/>
            </w:r>
            <w:r w:rsidR="00543E6E">
              <w:rPr>
                <w:noProof/>
                <w:webHidden/>
              </w:rPr>
              <w:t>6</w:t>
            </w:r>
            <w:r w:rsidR="00D5297A">
              <w:rPr>
                <w:noProof/>
                <w:webHidden/>
              </w:rPr>
              <w:fldChar w:fldCharType="end"/>
            </w:r>
          </w:hyperlink>
        </w:p>
        <w:p w14:paraId="2B1CF195" w14:textId="27EBD3EE" w:rsidR="006077E6" w:rsidRDefault="002272B9">
          <w:r>
            <w:fldChar w:fldCharType="end"/>
          </w:r>
        </w:p>
      </w:sdtContent>
    </w:sdt>
    <w:p w14:paraId="1594D93C" w14:textId="77777777" w:rsidR="001A02F8" w:rsidRDefault="001A02F8" w:rsidP="00237443">
      <w:pPr>
        <w:tabs>
          <w:tab w:val="left" w:pos="5529"/>
        </w:tabs>
        <w:rPr>
          <w:rFonts w:asciiTheme="majorHAnsi" w:hAnsiTheme="majorHAnsi" w:cstheme="majorHAnsi"/>
          <w:sz w:val="40"/>
          <w:szCs w:val="40"/>
        </w:rPr>
      </w:pPr>
    </w:p>
    <w:p w14:paraId="66270A8D" w14:textId="77777777" w:rsidR="001A02F8" w:rsidRDefault="001A02F8" w:rsidP="00237443">
      <w:pPr>
        <w:tabs>
          <w:tab w:val="left" w:pos="5529"/>
        </w:tabs>
        <w:rPr>
          <w:rFonts w:asciiTheme="majorHAnsi" w:hAnsiTheme="majorHAnsi" w:cstheme="majorHAnsi"/>
          <w:sz w:val="40"/>
          <w:szCs w:val="40"/>
        </w:rPr>
      </w:pPr>
    </w:p>
    <w:p w14:paraId="106CA937" w14:textId="059BE9A6" w:rsidR="006077E6" w:rsidRDefault="0048087E" w:rsidP="00237443">
      <w:pPr>
        <w:tabs>
          <w:tab w:val="left" w:pos="5529"/>
        </w:tabs>
        <w:rPr>
          <w:rFonts w:asciiTheme="majorHAnsi" w:hAnsiTheme="majorHAnsi" w:cstheme="majorHAnsi"/>
          <w:sz w:val="40"/>
          <w:szCs w:val="40"/>
        </w:rPr>
      </w:pPr>
      <w:r>
        <w:rPr>
          <w:noProof/>
          <w:sz w:val="40"/>
          <w:szCs w:val="40"/>
          <w:lang w:val="en"/>
        </w:rPr>
        <w:drawing>
          <wp:anchor distT="0" distB="0" distL="114300" distR="114300" simplePos="0" relativeHeight="251658242" behindDoc="0" locked="0" layoutInCell="1" allowOverlap="1" wp14:anchorId="02736733" wp14:editId="3C5A6BA7">
            <wp:simplePos x="0" y="0"/>
            <wp:positionH relativeFrom="column">
              <wp:posOffset>5138420</wp:posOffset>
            </wp:positionH>
            <wp:positionV relativeFrom="paragraph">
              <wp:posOffset>323215</wp:posOffset>
            </wp:positionV>
            <wp:extent cx="719455" cy="719455"/>
            <wp:effectExtent l="0" t="0" r="4445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2C933D" w14:textId="08E35280" w:rsidR="00C02810" w:rsidRDefault="00C115DE" w:rsidP="004D45EF">
      <w:pPr>
        <w:pStyle w:val="Heading1"/>
      </w:pPr>
      <w:bookmarkStart w:id="2" w:name="_Toc37083219"/>
      <w:bookmarkStart w:id="3" w:name="_Toc50984882"/>
      <w:r w:rsidRPr="0048087E">
        <w:rPr>
          <w:lang w:val="en"/>
        </w:rPr>
        <w:lastRenderedPageBreak/>
        <w:t>Security Optical Turnstile Section 11-14-00</w:t>
      </w:r>
      <w:bookmarkEnd w:id="2"/>
      <w:r w:rsidR="004D45EF">
        <w:rPr>
          <w:lang w:val="en"/>
        </w:rPr>
        <w:t xml:space="preserve"> Pedestrian Control Equipment (Gates/Turnstiles)</w:t>
      </w:r>
      <w:bookmarkStart w:id="4" w:name="_Toc37083220"/>
      <w:bookmarkEnd w:id="3"/>
    </w:p>
    <w:p w14:paraId="71373BC5" w14:textId="177C46D4" w:rsidR="000F36C8" w:rsidRPr="0048087E" w:rsidRDefault="007665E1" w:rsidP="0048087E">
      <w:pPr>
        <w:pStyle w:val="Heading2"/>
        <w:spacing w:before="0"/>
      </w:pPr>
      <w:bookmarkStart w:id="5" w:name="_Toc50984883"/>
      <w:r w:rsidRPr="0048087E">
        <w:rPr>
          <w:lang w:val="en"/>
        </w:rPr>
        <w:t xml:space="preserve">Part I </w:t>
      </w:r>
      <w:r w:rsidR="00D5297A">
        <w:rPr>
          <w:lang w:val="en"/>
        </w:rPr>
        <w:t xml:space="preserve">- </w:t>
      </w:r>
      <w:r w:rsidRPr="0048087E">
        <w:rPr>
          <w:lang w:val="en"/>
        </w:rPr>
        <w:t>General</w:t>
      </w:r>
      <w:bookmarkEnd w:id="4"/>
      <w:bookmarkEnd w:id="5"/>
    </w:p>
    <w:p w14:paraId="6EFCE5DB" w14:textId="77777777" w:rsidR="000F36C8" w:rsidRPr="007665E1" w:rsidRDefault="007665E1" w:rsidP="0048087E">
      <w:pPr>
        <w:pStyle w:val="Heading3"/>
        <w:spacing w:before="0"/>
      </w:pPr>
      <w:bookmarkStart w:id="6" w:name="_Toc37083221"/>
      <w:bookmarkStart w:id="7" w:name="_Toc50984884"/>
      <w:r>
        <w:rPr>
          <w:lang w:val="en"/>
        </w:rPr>
        <w:t>1.01 Section Includes</w:t>
      </w:r>
      <w:bookmarkEnd w:id="6"/>
      <w:bookmarkEnd w:id="7"/>
    </w:p>
    <w:p w14:paraId="770AF4F9" w14:textId="2D3A6F81" w:rsidR="00223D65" w:rsidRDefault="00223D65" w:rsidP="0039703F">
      <w:pPr>
        <w:pStyle w:val="ListParagraph"/>
        <w:numPr>
          <w:ilvl w:val="0"/>
          <w:numId w:val="38"/>
        </w:numPr>
        <w:spacing w:before="0" w:after="4" w:line="249" w:lineRule="auto"/>
        <w:ind w:right="728"/>
      </w:pPr>
      <w:r w:rsidRPr="0039703F">
        <w:rPr>
          <w:lang w:val="en"/>
        </w:rPr>
        <w:t xml:space="preserve">This section covers the furnishing and installation of a complete </w:t>
      </w:r>
      <w:r w:rsidR="00474122" w:rsidRPr="0039703F">
        <w:rPr>
          <w:lang w:val="en"/>
        </w:rPr>
        <w:t>Turnlock-</w:t>
      </w:r>
      <w:r w:rsidR="003838E9" w:rsidRPr="0039703F">
        <w:rPr>
          <w:lang w:val="en"/>
        </w:rPr>
        <w:t>20</w:t>
      </w:r>
      <w:r w:rsidR="00474122" w:rsidRPr="0039703F">
        <w:rPr>
          <w:lang w:val="en"/>
        </w:rPr>
        <w:t>0</w:t>
      </w:r>
      <w:r w:rsidR="0025555C" w:rsidRPr="0039703F">
        <w:rPr>
          <w:lang w:val="en"/>
        </w:rPr>
        <w:t xml:space="preserve"> Security </w:t>
      </w:r>
      <w:r w:rsidR="00947625" w:rsidRPr="0039703F">
        <w:rPr>
          <w:lang w:val="en"/>
        </w:rPr>
        <w:t>Turnstile</w:t>
      </w:r>
      <w:r w:rsidR="00ED22D1" w:rsidRPr="0039703F">
        <w:rPr>
          <w:lang w:val="en"/>
        </w:rPr>
        <w:t xml:space="preserve">. </w:t>
      </w:r>
      <w:r w:rsidRPr="0039703F">
        <w:rPr>
          <w:lang w:val="en"/>
        </w:rPr>
        <w:t xml:space="preserve"> Provides complete system that has been fabricated, assembled, and tested for proper operation at the factory.</w:t>
      </w:r>
    </w:p>
    <w:p w14:paraId="7A64DC61" w14:textId="2CAD5430" w:rsidR="007665E1" w:rsidRDefault="007665E1" w:rsidP="0039703F">
      <w:pPr>
        <w:pStyle w:val="ListParagraph"/>
        <w:numPr>
          <w:ilvl w:val="0"/>
          <w:numId w:val="38"/>
        </w:numPr>
        <w:spacing w:before="0" w:after="4" w:line="249" w:lineRule="auto"/>
      </w:pPr>
      <w:r w:rsidRPr="0039703F">
        <w:rPr>
          <w:lang w:val="en"/>
        </w:rPr>
        <w:t xml:space="preserve">It includes </w:t>
      </w:r>
      <w:r w:rsidR="000D3EDA" w:rsidRPr="0039703F">
        <w:rPr>
          <w:lang w:val="en"/>
        </w:rPr>
        <w:t>rotor assembly, shield assembly, barrier assembly, mechanism housing, and ceiling plate</w:t>
      </w:r>
      <w:r w:rsidRPr="0039703F">
        <w:rPr>
          <w:lang w:val="en"/>
        </w:rPr>
        <w:t xml:space="preserve">, as required for installation. </w:t>
      </w:r>
    </w:p>
    <w:p w14:paraId="0A67730C" w14:textId="77777777" w:rsidR="00BE676E" w:rsidRPr="00BE676E" w:rsidRDefault="00BE676E" w:rsidP="00BE676E">
      <w:pPr>
        <w:pStyle w:val="NoSpacing"/>
      </w:pPr>
    </w:p>
    <w:p w14:paraId="3DB545F0" w14:textId="77777777" w:rsidR="007665E1" w:rsidRDefault="007665E1" w:rsidP="0063241B">
      <w:pPr>
        <w:pStyle w:val="Heading3"/>
      </w:pPr>
      <w:bookmarkStart w:id="8" w:name="_Toc37083222"/>
      <w:bookmarkStart w:id="9" w:name="_Toc50984885"/>
      <w:r>
        <w:rPr>
          <w:lang w:val="en"/>
        </w:rPr>
        <w:t>1.02 RELATED SECTIONS</w:t>
      </w:r>
      <w:bookmarkEnd w:id="8"/>
      <w:bookmarkEnd w:id="9"/>
    </w:p>
    <w:p w14:paraId="770C04EC" w14:textId="77777777" w:rsidR="007665E1" w:rsidRDefault="007665E1" w:rsidP="0039703F">
      <w:pPr>
        <w:pStyle w:val="ListParagraph"/>
        <w:numPr>
          <w:ilvl w:val="0"/>
          <w:numId w:val="37"/>
        </w:numPr>
        <w:spacing w:before="0" w:after="4" w:line="249" w:lineRule="auto"/>
      </w:pPr>
      <w:r w:rsidRPr="0039703F">
        <w:rPr>
          <w:lang w:val="en"/>
        </w:rPr>
        <w:t xml:space="preserve">Section 09600 - Flooring </w:t>
      </w:r>
    </w:p>
    <w:p w14:paraId="2325D815" w14:textId="77777777" w:rsidR="0063241B" w:rsidRDefault="007665E1" w:rsidP="0039703F">
      <w:pPr>
        <w:pStyle w:val="ListParagraph"/>
        <w:numPr>
          <w:ilvl w:val="0"/>
          <w:numId w:val="37"/>
        </w:numPr>
        <w:spacing w:before="0" w:after="4" w:line="249" w:lineRule="auto"/>
      </w:pPr>
      <w:r w:rsidRPr="0039703F">
        <w:rPr>
          <w:lang w:val="en"/>
        </w:rPr>
        <w:t>Section 16123 - Electrical Supply and Termination</w:t>
      </w:r>
    </w:p>
    <w:p w14:paraId="01394FD7" w14:textId="540E3E0D" w:rsidR="00F3466C" w:rsidRDefault="0063241B" w:rsidP="0039703F">
      <w:pPr>
        <w:pStyle w:val="ListParagraph"/>
        <w:numPr>
          <w:ilvl w:val="0"/>
          <w:numId w:val="37"/>
        </w:numPr>
        <w:spacing w:before="0" w:after="4" w:line="249" w:lineRule="auto"/>
      </w:pPr>
      <w:r w:rsidRPr="0039703F">
        <w:rPr>
          <w:lang w:val="en"/>
        </w:rPr>
        <w:t>Section 11 14 – Pedestrian Control Equipment</w:t>
      </w:r>
    </w:p>
    <w:p w14:paraId="023F559A" w14:textId="5164453E" w:rsidR="00A26723" w:rsidRDefault="00A26723" w:rsidP="0039703F">
      <w:pPr>
        <w:pStyle w:val="ListParagraph"/>
        <w:numPr>
          <w:ilvl w:val="0"/>
          <w:numId w:val="37"/>
        </w:numPr>
        <w:spacing w:before="0" w:after="4" w:line="249" w:lineRule="auto"/>
      </w:pPr>
      <w:r w:rsidRPr="0039703F">
        <w:rPr>
          <w:lang w:val="en"/>
        </w:rPr>
        <w:t>Section 11-14.13.19 – Turnstiles</w:t>
      </w:r>
    </w:p>
    <w:p w14:paraId="0FAE0D96" w14:textId="68261073" w:rsidR="001B4560" w:rsidRDefault="00A26723" w:rsidP="0039703F">
      <w:pPr>
        <w:pStyle w:val="ListParagraph"/>
        <w:numPr>
          <w:ilvl w:val="0"/>
          <w:numId w:val="37"/>
        </w:numPr>
        <w:spacing w:before="0" w:after="4" w:line="249" w:lineRule="auto"/>
      </w:pPr>
      <w:r w:rsidRPr="0039703F">
        <w:rPr>
          <w:lang w:val="en"/>
        </w:rPr>
        <w:t>Section 11-14.53 – Pedestrian Security Equipment</w:t>
      </w:r>
    </w:p>
    <w:p w14:paraId="1751EBEA" w14:textId="7C2817C0" w:rsidR="00CC777C" w:rsidRPr="00CC777C" w:rsidRDefault="00D754B4" w:rsidP="0039703F">
      <w:pPr>
        <w:pStyle w:val="ListParagraph"/>
        <w:numPr>
          <w:ilvl w:val="0"/>
          <w:numId w:val="37"/>
        </w:numPr>
        <w:spacing w:before="0" w:after="4" w:line="249" w:lineRule="auto"/>
      </w:pPr>
      <w:r w:rsidRPr="0039703F">
        <w:rPr>
          <w:lang w:val="en"/>
        </w:rPr>
        <w:t>Section 08400 – Entrances and Storefront</w:t>
      </w:r>
    </w:p>
    <w:p w14:paraId="7F255D36" w14:textId="77777777" w:rsidR="00BE676E" w:rsidRPr="00BE676E" w:rsidRDefault="00BE676E" w:rsidP="00BE676E">
      <w:pPr>
        <w:pStyle w:val="NoSpacing"/>
      </w:pPr>
    </w:p>
    <w:p w14:paraId="5775EFCE" w14:textId="77777777" w:rsidR="007665E1" w:rsidRPr="00606499" w:rsidRDefault="007665E1" w:rsidP="00BE676E">
      <w:pPr>
        <w:pStyle w:val="Heading3"/>
        <w:rPr>
          <w:color w:val="FF0000"/>
        </w:rPr>
      </w:pPr>
      <w:bookmarkStart w:id="10" w:name="_Toc37083223"/>
      <w:bookmarkStart w:id="11" w:name="_Toc50984886"/>
      <w:r w:rsidRPr="00606499">
        <w:rPr>
          <w:lang w:val="en"/>
        </w:rPr>
        <w:t>1.03 REFERENCES</w:t>
      </w:r>
      <w:bookmarkEnd w:id="10"/>
      <w:bookmarkEnd w:id="11"/>
    </w:p>
    <w:p w14:paraId="627D902B" w14:textId="77777777" w:rsidR="007665E1" w:rsidRPr="00F3466C" w:rsidRDefault="007665E1" w:rsidP="0039703F">
      <w:pPr>
        <w:pStyle w:val="ListParagraph"/>
        <w:numPr>
          <w:ilvl w:val="0"/>
          <w:numId w:val="36"/>
        </w:numPr>
        <w:spacing w:before="0" w:after="4" w:line="249" w:lineRule="auto"/>
      </w:pPr>
      <w:r w:rsidRPr="0039703F">
        <w:rPr>
          <w:lang w:val="en"/>
        </w:rPr>
        <w:t xml:space="preserve">ANSI Z97.1 - American National Standard for Safety Glazing Materials used in Buildings. </w:t>
      </w:r>
    </w:p>
    <w:p w14:paraId="0610B5C4" w14:textId="77777777" w:rsidR="007665E1" w:rsidRPr="00F3466C" w:rsidRDefault="007665E1" w:rsidP="0039703F">
      <w:pPr>
        <w:pStyle w:val="ListParagraph"/>
        <w:numPr>
          <w:ilvl w:val="0"/>
          <w:numId w:val="36"/>
        </w:numPr>
        <w:spacing w:before="0" w:after="4" w:line="249" w:lineRule="auto"/>
      </w:pPr>
      <w:r w:rsidRPr="0039703F">
        <w:rPr>
          <w:lang w:val="en"/>
        </w:rPr>
        <w:t xml:space="preserve">AAMA 2604 - Voluntary specification, Performance Requirements and Test Procedures for High Performance Organic Coatings on Aluminum Extrusions and Panels. </w:t>
      </w:r>
    </w:p>
    <w:p w14:paraId="4A19C225" w14:textId="77777777" w:rsidR="007665E1" w:rsidRPr="00606499" w:rsidRDefault="007665E1" w:rsidP="0039703F">
      <w:pPr>
        <w:pStyle w:val="ListParagraph"/>
        <w:numPr>
          <w:ilvl w:val="0"/>
          <w:numId w:val="36"/>
        </w:numPr>
        <w:spacing w:before="0" w:after="4" w:line="249" w:lineRule="auto"/>
      </w:pPr>
      <w:r w:rsidRPr="0039703F">
        <w:rPr>
          <w:lang w:val="en"/>
        </w:rPr>
        <w:t xml:space="preserve">AAMA 2605 - Voluntary Specification, Performance Requirements and Test Procedures for Superior Performing Organic Coatings on Aluminum Extrusions and Panels. </w:t>
      </w:r>
    </w:p>
    <w:p w14:paraId="5939EA25" w14:textId="77777777" w:rsidR="007665E1" w:rsidRPr="00606499" w:rsidRDefault="007665E1" w:rsidP="0039703F">
      <w:pPr>
        <w:pStyle w:val="ListParagraph"/>
        <w:numPr>
          <w:ilvl w:val="0"/>
          <w:numId w:val="36"/>
        </w:numPr>
        <w:spacing w:before="0" w:after="4" w:line="249" w:lineRule="auto"/>
      </w:pPr>
      <w:r w:rsidRPr="0039703F">
        <w:rPr>
          <w:lang w:val="en"/>
        </w:rPr>
        <w:t xml:space="preserve">ASTM A 480/A 480M - Standard Specification for General Requirements for Flat-Rolled Stainless and Heat-Resisting Steel Plate, Sheet, and Strip. </w:t>
      </w:r>
    </w:p>
    <w:p w14:paraId="1DD86C14" w14:textId="77777777" w:rsidR="007665E1" w:rsidRPr="00606499" w:rsidRDefault="007665E1" w:rsidP="0039703F">
      <w:pPr>
        <w:pStyle w:val="ListParagraph"/>
        <w:numPr>
          <w:ilvl w:val="0"/>
          <w:numId w:val="36"/>
        </w:numPr>
        <w:spacing w:before="0" w:after="4" w:line="249" w:lineRule="auto"/>
      </w:pPr>
      <w:r w:rsidRPr="0039703F">
        <w:rPr>
          <w:lang w:val="en"/>
        </w:rPr>
        <w:t xml:space="preserve">ASTM B 209 - Standard Specification for Aluminum and Aluminum-Alloy Sheet and Plate. </w:t>
      </w:r>
    </w:p>
    <w:p w14:paraId="12B6FE8E" w14:textId="77777777" w:rsidR="007665E1" w:rsidRPr="00606499" w:rsidRDefault="007665E1" w:rsidP="0039703F">
      <w:pPr>
        <w:pStyle w:val="ListParagraph"/>
        <w:numPr>
          <w:ilvl w:val="0"/>
          <w:numId w:val="36"/>
        </w:numPr>
        <w:spacing w:before="0" w:after="4" w:line="249" w:lineRule="auto"/>
      </w:pPr>
      <w:r w:rsidRPr="0039703F">
        <w:rPr>
          <w:lang w:val="en"/>
        </w:rPr>
        <w:t xml:space="preserve">ASTM B 221 - Standard Specification for Aluminum and Aluminum-Alloy Extruded Bars, Rods, Wire, Profiles, and Tubes. </w:t>
      </w:r>
    </w:p>
    <w:p w14:paraId="11504569" w14:textId="77777777" w:rsidR="00BE676E" w:rsidRPr="00BE676E" w:rsidRDefault="00BE676E" w:rsidP="00BE676E">
      <w:pPr>
        <w:pStyle w:val="NoSpacing"/>
      </w:pPr>
    </w:p>
    <w:p w14:paraId="4F838CFC" w14:textId="53ABAA8F" w:rsidR="007665E1" w:rsidRDefault="007665E1" w:rsidP="007665E1">
      <w:pPr>
        <w:pStyle w:val="Heading3"/>
      </w:pPr>
      <w:bookmarkStart w:id="12" w:name="_Toc37083224"/>
      <w:bookmarkStart w:id="13" w:name="_Toc50984887"/>
      <w:r>
        <w:rPr>
          <w:lang w:val="en"/>
        </w:rPr>
        <w:t>1.04 QUALITY ASSURANCE</w:t>
      </w:r>
      <w:bookmarkEnd w:id="12"/>
      <w:bookmarkEnd w:id="13"/>
    </w:p>
    <w:p w14:paraId="04C47019" w14:textId="3150F4C6" w:rsidR="007665E1" w:rsidRDefault="007665E1" w:rsidP="0039703F">
      <w:pPr>
        <w:pStyle w:val="ListParagraph"/>
        <w:numPr>
          <w:ilvl w:val="0"/>
          <w:numId w:val="35"/>
        </w:numPr>
        <w:spacing w:before="0" w:after="4" w:line="249" w:lineRule="auto"/>
        <w:ind w:right="-6"/>
      </w:pPr>
      <w:r w:rsidRPr="0039703F">
        <w:rPr>
          <w:lang w:val="en"/>
        </w:rPr>
        <w:t xml:space="preserve">Manufacturer shall be a company specializing in the supply of </w:t>
      </w:r>
      <w:r w:rsidR="00AD2CA4" w:rsidRPr="0039703F">
        <w:rPr>
          <w:lang w:val="en"/>
        </w:rPr>
        <w:t>the Turnlock-</w:t>
      </w:r>
      <w:r w:rsidR="008329DE" w:rsidRPr="0039703F">
        <w:rPr>
          <w:lang w:val="en"/>
        </w:rPr>
        <w:t>20</w:t>
      </w:r>
      <w:r w:rsidR="00AD2CA4" w:rsidRPr="0039703F">
        <w:rPr>
          <w:lang w:val="en"/>
        </w:rPr>
        <w:t>0 Security Turnstile</w:t>
      </w:r>
      <w:r w:rsidRPr="0039703F">
        <w:rPr>
          <w:lang w:val="en"/>
        </w:rPr>
        <w:t xml:space="preserve"> with a minimum of 10 years’ experience.</w:t>
      </w:r>
    </w:p>
    <w:p w14:paraId="09D9573B" w14:textId="61926F05" w:rsidR="00225539" w:rsidRDefault="00225539" w:rsidP="00225539">
      <w:pPr>
        <w:pStyle w:val="NoSpacing"/>
      </w:pPr>
    </w:p>
    <w:p w14:paraId="116D0B27" w14:textId="416F5542" w:rsidR="007665E1" w:rsidRDefault="007665E1" w:rsidP="00BE676E">
      <w:pPr>
        <w:pStyle w:val="Heading3"/>
      </w:pPr>
      <w:bookmarkStart w:id="14" w:name="_Toc37083225"/>
      <w:bookmarkStart w:id="15" w:name="_Toc50984888"/>
      <w:r>
        <w:rPr>
          <w:lang w:val="en"/>
        </w:rPr>
        <w:t>1.05 SUBMITTALS</w:t>
      </w:r>
      <w:bookmarkEnd w:id="14"/>
      <w:bookmarkEnd w:id="15"/>
    </w:p>
    <w:p w14:paraId="1F518FF8" w14:textId="77777777" w:rsidR="007665E1" w:rsidRDefault="007665E1" w:rsidP="0039703F">
      <w:pPr>
        <w:pStyle w:val="ListParagraph"/>
        <w:numPr>
          <w:ilvl w:val="0"/>
          <w:numId w:val="34"/>
        </w:numPr>
        <w:spacing w:before="0" w:after="4" w:line="249" w:lineRule="auto"/>
      </w:pPr>
      <w:r w:rsidRPr="0039703F">
        <w:rPr>
          <w:lang w:val="en"/>
        </w:rPr>
        <w:t xml:space="preserve">Submit project specific shop drawings, finish samples and Operating &amp; Maintenance Manuals. </w:t>
      </w:r>
    </w:p>
    <w:p w14:paraId="170CCFEF" w14:textId="34847879" w:rsidR="00BE676E" w:rsidRDefault="007665E1" w:rsidP="0039703F">
      <w:pPr>
        <w:pStyle w:val="ListParagraph"/>
        <w:numPr>
          <w:ilvl w:val="0"/>
          <w:numId w:val="34"/>
        </w:numPr>
        <w:spacing w:before="0" w:after="0" w:line="259" w:lineRule="auto"/>
      </w:pPr>
      <w:r w:rsidRPr="0039703F">
        <w:rPr>
          <w:lang w:val="en"/>
        </w:rPr>
        <w:t xml:space="preserve">Indicate pertinent dimensions, general construction, component connections and locations, anchorage methods and locations, hardware, and installation details. </w:t>
      </w:r>
    </w:p>
    <w:p w14:paraId="590E9B23" w14:textId="3C597CF8" w:rsidR="00ED22D1" w:rsidRDefault="00ED22D1" w:rsidP="00ED22D1">
      <w:pPr>
        <w:pStyle w:val="ListParagraph"/>
        <w:spacing w:before="0" w:after="0" w:line="259" w:lineRule="auto"/>
        <w:ind w:left="540"/>
      </w:pPr>
    </w:p>
    <w:p w14:paraId="501BFC13" w14:textId="5CA257C4" w:rsidR="002A666A" w:rsidRDefault="002A666A" w:rsidP="00ED22D1">
      <w:pPr>
        <w:pStyle w:val="ListParagraph"/>
        <w:spacing w:before="0" w:after="0" w:line="259" w:lineRule="auto"/>
        <w:ind w:left="540"/>
      </w:pPr>
    </w:p>
    <w:p w14:paraId="5B0DE580" w14:textId="34A0F710" w:rsidR="002A666A" w:rsidRDefault="002A666A" w:rsidP="00ED22D1">
      <w:pPr>
        <w:pStyle w:val="ListParagraph"/>
        <w:spacing w:before="0" w:after="0" w:line="259" w:lineRule="auto"/>
        <w:ind w:left="540"/>
      </w:pPr>
    </w:p>
    <w:p w14:paraId="1E32DDA8" w14:textId="77777777" w:rsidR="002A666A" w:rsidRDefault="002A666A" w:rsidP="00ED22D1">
      <w:pPr>
        <w:pStyle w:val="ListParagraph"/>
        <w:spacing w:before="0" w:after="0" w:line="259" w:lineRule="auto"/>
        <w:ind w:left="540"/>
      </w:pPr>
    </w:p>
    <w:p w14:paraId="32779570" w14:textId="6726AB54" w:rsidR="007665E1" w:rsidRDefault="007665E1" w:rsidP="007665E1">
      <w:pPr>
        <w:pStyle w:val="Heading3"/>
      </w:pPr>
      <w:bookmarkStart w:id="16" w:name="_Toc37083226"/>
      <w:bookmarkStart w:id="17" w:name="_Toc50984889"/>
      <w:r>
        <w:rPr>
          <w:lang w:val="en"/>
        </w:rPr>
        <w:lastRenderedPageBreak/>
        <w:t>1.06 DELIVERY, STORAGE AND HANDLING</w:t>
      </w:r>
      <w:bookmarkEnd w:id="16"/>
      <w:bookmarkEnd w:id="17"/>
    </w:p>
    <w:p w14:paraId="30ACB4C4" w14:textId="77777777" w:rsidR="007665E1" w:rsidRPr="00900A38" w:rsidRDefault="007665E1" w:rsidP="0039703F">
      <w:pPr>
        <w:pStyle w:val="ListParagraph"/>
        <w:numPr>
          <w:ilvl w:val="0"/>
          <w:numId w:val="33"/>
        </w:numPr>
        <w:spacing w:before="0" w:after="4" w:line="249" w:lineRule="auto"/>
      </w:pPr>
      <w:r w:rsidRPr="0039703F">
        <w:rPr>
          <w:lang w:val="en"/>
        </w:rPr>
        <w:t xml:space="preserve">Deliver materials to job site in manufacturer’s packaging undamaged, complete with installation instructions. </w:t>
      </w:r>
    </w:p>
    <w:p w14:paraId="6F7BE018" w14:textId="0D6CF51F" w:rsidR="004913F7" w:rsidRDefault="007665E1" w:rsidP="0039703F">
      <w:pPr>
        <w:pStyle w:val="ListParagraph"/>
        <w:numPr>
          <w:ilvl w:val="0"/>
          <w:numId w:val="33"/>
        </w:numPr>
        <w:spacing w:before="0" w:after="4" w:line="249" w:lineRule="auto"/>
      </w:pPr>
      <w:r w:rsidRPr="0039703F">
        <w:rPr>
          <w:lang w:val="en"/>
        </w:rPr>
        <w:t xml:space="preserve">Store off ground, under covered area, protected from weather and construction activities. </w:t>
      </w:r>
    </w:p>
    <w:p w14:paraId="28045D90" w14:textId="50EF4566" w:rsidR="00896623" w:rsidRPr="00896623" w:rsidRDefault="00FF22DF" w:rsidP="0039703F">
      <w:pPr>
        <w:pStyle w:val="ListParagraph"/>
        <w:numPr>
          <w:ilvl w:val="0"/>
          <w:numId w:val="33"/>
        </w:numPr>
        <w:spacing w:before="0" w:after="4" w:line="249" w:lineRule="auto"/>
      </w:pPr>
      <w:r w:rsidRPr="0039703F">
        <w:rPr>
          <w:lang w:val="en"/>
        </w:rPr>
        <w:t xml:space="preserve">Approximate Weight of Crate: </w:t>
      </w:r>
      <w:r w:rsidR="00C03882" w:rsidRPr="0039703F">
        <w:rPr>
          <w:lang w:val="en"/>
        </w:rPr>
        <w:t>1</w:t>
      </w:r>
      <w:r w:rsidR="002D007C" w:rsidRPr="0039703F">
        <w:rPr>
          <w:lang w:val="en"/>
        </w:rPr>
        <w:t>0</w:t>
      </w:r>
      <w:r w:rsidRPr="0039703F">
        <w:rPr>
          <w:lang w:val="en"/>
        </w:rPr>
        <w:t>00lbs (</w:t>
      </w:r>
      <w:r w:rsidR="00BD3642" w:rsidRPr="0039703F">
        <w:rPr>
          <w:lang w:val="en"/>
        </w:rPr>
        <w:t xml:space="preserve">2 x </w:t>
      </w:r>
      <w:r w:rsidR="00C03882" w:rsidRPr="0039703F">
        <w:rPr>
          <w:lang w:val="en"/>
        </w:rPr>
        <w:t>10</w:t>
      </w:r>
      <w:r w:rsidR="00BD3642" w:rsidRPr="0039703F">
        <w:rPr>
          <w:lang w:val="en"/>
        </w:rPr>
        <w:t>00 for Tandem unit)</w:t>
      </w:r>
    </w:p>
    <w:p w14:paraId="425E4069" w14:textId="77777777" w:rsidR="00BE676E" w:rsidRPr="00BE676E" w:rsidRDefault="00BE676E" w:rsidP="00BE676E">
      <w:pPr>
        <w:pStyle w:val="NoSpacing"/>
      </w:pPr>
    </w:p>
    <w:p w14:paraId="34D9CD4B" w14:textId="2F12D571" w:rsidR="007665E1" w:rsidRDefault="007665E1" w:rsidP="00D5297A">
      <w:pPr>
        <w:pStyle w:val="Heading3"/>
      </w:pPr>
      <w:bookmarkStart w:id="18" w:name="_Toc37083227"/>
      <w:bookmarkStart w:id="19" w:name="_Toc50984890"/>
      <w:r>
        <w:rPr>
          <w:lang w:val="en"/>
        </w:rPr>
        <w:t>1.07</w:t>
      </w:r>
      <w:r w:rsidR="00D5297A">
        <w:rPr>
          <w:lang w:val="en"/>
        </w:rPr>
        <w:tab/>
      </w:r>
      <w:r>
        <w:rPr>
          <w:lang w:val="en"/>
        </w:rPr>
        <w:t>PROJECT/SITE CONDITIONS</w:t>
      </w:r>
      <w:bookmarkEnd w:id="18"/>
      <w:bookmarkEnd w:id="19"/>
    </w:p>
    <w:p w14:paraId="3DBAF200" w14:textId="1F10872C" w:rsidR="003F3A01" w:rsidRPr="00AE7E66" w:rsidRDefault="00947625" w:rsidP="0039703F">
      <w:pPr>
        <w:pStyle w:val="ListParagraph"/>
        <w:numPr>
          <w:ilvl w:val="0"/>
          <w:numId w:val="32"/>
        </w:numPr>
        <w:spacing w:before="0"/>
      </w:pPr>
      <w:r w:rsidRPr="0039703F">
        <w:rPr>
          <w:lang w:val="en"/>
        </w:rPr>
        <w:t xml:space="preserve">The </w:t>
      </w:r>
      <w:r w:rsidR="00D27D10" w:rsidRPr="0039703F">
        <w:rPr>
          <w:lang w:val="en"/>
        </w:rPr>
        <w:t>Turnlock-</w:t>
      </w:r>
      <w:r w:rsidR="00E4331B" w:rsidRPr="0039703F">
        <w:rPr>
          <w:lang w:val="en"/>
        </w:rPr>
        <w:t>20</w:t>
      </w:r>
      <w:r w:rsidR="00D27D10" w:rsidRPr="0039703F">
        <w:rPr>
          <w:lang w:val="en"/>
        </w:rPr>
        <w:t>0 Security Turnstile</w:t>
      </w:r>
      <w:r w:rsidR="00CD3710" w:rsidRPr="0039703F">
        <w:rPr>
          <w:lang w:val="en"/>
        </w:rPr>
        <w:t xml:space="preserve"> installs on finished floor only.</w:t>
      </w:r>
    </w:p>
    <w:p w14:paraId="47E2CEA1" w14:textId="6DDBB7B0" w:rsidR="007665E1" w:rsidRDefault="007665E1" w:rsidP="00BE676E">
      <w:pPr>
        <w:pStyle w:val="Heading3"/>
      </w:pPr>
      <w:bookmarkStart w:id="20" w:name="_Toc37083228"/>
      <w:bookmarkStart w:id="21" w:name="_Toc50984891"/>
      <w:r>
        <w:rPr>
          <w:lang w:val="en"/>
        </w:rPr>
        <w:t>1.08</w:t>
      </w:r>
      <w:r w:rsidR="00D5297A">
        <w:rPr>
          <w:lang w:val="en"/>
        </w:rPr>
        <w:tab/>
      </w:r>
      <w:r>
        <w:rPr>
          <w:lang w:val="en"/>
        </w:rPr>
        <w:t>WARRANTY</w:t>
      </w:r>
      <w:bookmarkEnd w:id="20"/>
      <w:bookmarkEnd w:id="21"/>
    </w:p>
    <w:p w14:paraId="631DCE27" w14:textId="60A2013A" w:rsidR="007665E1" w:rsidRDefault="007665E1" w:rsidP="007665E1">
      <w:pPr>
        <w:spacing w:after="1" w:line="241" w:lineRule="auto"/>
        <w:ind w:left="571" w:right="-12"/>
        <w:jc w:val="both"/>
      </w:pPr>
      <w:r w:rsidRPr="006C5EEA">
        <w:rPr>
          <w:lang w:val="en"/>
        </w:rPr>
        <w:t>Boon Edam warranties its products against defects in material and workmanship for a period of from the date of shipment of the product. This warranty excludes glass breakage, normal wear on finishes or damage that occurs due to abuse, misuse</w:t>
      </w:r>
      <w:r w:rsidR="00642DFE">
        <w:rPr>
          <w:lang w:val="en"/>
        </w:rPr>
        <w:t>,</w:t>
      </w:r>
      <w:r w:rsidRPr="006C5EEA">
        <w:rPr>
          <w:lang w:val="en"/>
        </w:rPr>
        <w:t xml:space="preserve"> or acts of God.  </w:t>
      </w:r>
      <w:sdt>
        <w:sdtPr>
          <w:alias w:val="Warranty"/>
          <w:tag w:val="Warranty"/>
          <w:id w:val="892086040"/>
          <w:placeholder>
            <w:docPart w:val="1E86ECD5EB01474EA6FC6705AF767CEA"/>
          </w:placeholder>
          <w:dropDownList>
            <w:listItem w:displayText="twelve (12) months" w:value="12"/>
            <w:listItem w:displayText="twenty-four (24) months" w:value="24"/>
            <w:listItem w:displayText="thirty-six (36) months" w:value="36"/>
            <w:listItem w:displayText="fourty-eight (48) months" w:value="48"/>
            <w:listItem w:displayText="sixty (60) months" w:value="60"/>
          </w:dropDownList>
        </w:sdtPr>
        <w:sdtEndPr/>
        <w:sdtContent>
          <w:r w:rsidR="007664FB" w:rsidRPr="00666B86">
            <w:rPr>
              <w:lang w:val="en"/>
            </w:rPr>
            <w:t>twelve (12) months</w:t>
          </w:r>
        </w:sdtContent>
      </w:sdt>
    </w:p>
    <w:p w14:paraId="097A9BF1" w14:textId="77777777" w:rsidR="00BE676E" w:rsidRDefault="00BE676E" w:rsidP="0048087E">
      <w:pPr>
        <w:pStyle w:val="Heading2"/>
      </w:pPr>
      <w:bookmarkStart w:id="22" w:name="_Toc37083229"/>
      <w:bookmarkStart w:id="23" w:name="_Toc50984892"/>
      <w:r>
        <w:rPr>
          <w:u w:color="000000"/>
          <w:lang w:val="en"/>
        </w:rPr>
        <w:t>PART II – PRODUCTS</w:t>
      </w:r>
      <w:bookmarkEnd w:id="22"/>
      <w:bookmarkEnd w:id="23"/>
      <w:r>
        <w:rPr>
          <w:lang w:val="en"/>
        </w:rPr>
        <w:tab/>
      </w:r>
    </w:p>
    <w:p w14:paraId="3FBD2400" w14:textId="15B5EFDC" w:rsidR="00BE676E" w:rsidRDefault="00890132" w:rsidP="00BE676E">
      <w:pPr>
        <w:pStyle w:val="Heading3"/>
      </w:pPr>
      <w:bookmarkStart w:id="24" w:name="_Toc50984893"/>
      <w:bookmarkStart w:id="25" w:name="_Toc37083230"/>
      <w:r>
        <w:rPr>
          <w:lang w:val="en"/>
        </w:rPr>
        <w:t>2.01</w:t>
      </w:r>
      <w:r w:rsidR="00D5297A">
        <w:rPr>
          <w:lang w:val="en"/>
        </w:rPr>
        <w:tab/>
      </w:r>
      <w:r>
        <w:rPr>
          <w:lang w:val="en"/>
        </w:rPr>
        <w:t>MANUFACTURER</w:t>
      </w:r>
      <w:bookmarkEnd w:id="24"/>
      <w:r>
        <w:rPr>
          <w:lang w:val="en"/>
        </w:rPr>
        <w:tab/>
      </w:r>
      <w:bookmarkEnd w:id="25"/>
    </w:p>
    <w:p w14:paraId="561AD75C" w14:textId="77777777" w:rsidR="00BE676E" w:rsidRDefault="00BE676E" w:rsidP="00890132">
      <w:pPr>
        <w:pStyle w:val="NoSpacing"/>
        <w:spacing w:before="0"/>
        <w:ind w:left="706"/>
      </w:pPr>
      <w:r>
        <w:rPr>
          <w:lang w:val="en"/>
        </w:rPr>
        <w:t xml:space="preserve">Boon Edam, Inc., 402 McKinney Parkway, Lillington, NC  27546. </w:t>
      </w:r>
    </w:p>
    <w:p w14:paraId="5EC4C993" w14:textId="77777777" w:rsidR="00BE676E" w:rsidRDefault="00BE676E" w:rsidP="00890132">
      <w:pPr>
        <w:pStyle w:val="NoSpacing"/>
        <w:spacing w:before="0"/>
        <w:ind w:left="706"/>
      </w:pPr>
      <w:r>
        <w:rPr>
          <w:lang w:val="en"/>
        </w:rPr>
        <w:t xml:space="preserve">(910) 814-3800 Fax: (910) 814-3899 Homepage:  </w:t>
      </w:r>
      <w:hyperlink r:id="rId15" w:history="1">
        <w:r w:rsidRPr="003A72A0">
          <w:rPr>
            <w:rStyle w:val="Hyperlink"/>
            <w:lang w:val="en"/>
          </w:rPr>
          <w:t>www.boonedam.us</w:t>
        </w:r>
      </w:hyperlink>
    </w:p>
    <w:p w14:paraId="3E75EE7C" w14:textId="77777777" w:rsidR="00890132" w:rsidRDefault="00890132" w:rsidP="00890132">
      <w:pPr>
        <w:pStyle w:val="NoSpacing"/>
        <w:spacing w:before="0"/>
        <w:ind w:left="706"/>
      </w:pPr>
    </w:p>
    <w:p w14:paraId="4D4ADBF8" w14:textId="4C4A1EEF" w:rsidR="00BE676E" w:rsidRDefault="00BE676E" w:rsidP="00BE676E">
      <w:pPr>
        <w:pStyle w:val="Heading3"/>
      </w:pPr>
      <w:bookmarkStart w:id="26" w:name="_Toc37083231"/>
      <w:bookmarkStart w:id="27" w:name="_Toc50984894"/>
      <w:r>
        <w:rPr>
          <w:lang w:val="en"/>
        </w:rPr>
        <w:t>2.02</w:t>
      </w:r>
      <w:r w:rsidR="00D5297A">
        <w:rPr>
          <w:lang w:val="en"/>
        </w:rPr>
        <w:tab/>
      </w:r>
      <w:r>
        <w:rPr>
          <w:lang w:val="en"/>
        </w:rPr>
        <w:t>PRODUCT</w:t>
      </w:r>
      <w:bookmarkEnd w:id="26"/>
      <w:bookmarkEnd w:id="27"/>
    </w:p>
    <w:p w14:paraId="3B89A808" w14:textId="77777777" w:rsidR="00232AD7" w:rsidRDefault="00DA1442" w:rsidP="00232AD7">
      <w:pPr>
        <w:ind w:left="540" w:firstLine="15"/>
        <w:rPr>
          <w:rFonts w:cs="Arial"/>
        </w:rPr>
      </w:pPr>
      <w:r w:rsidRPr="008F3AFC">
        <w:rPr>
          <w:lang w:val="en"/>
        </w:rPr>
        <w:t>Turnlock-</w:t>
      </w:r>
      <w:r w:rsidR="00E4331B">
        <w:rPr>
          <w:lang w:val="en"/>
        </w:rPr>
        <w:t>20</w:t>
      </w:r>
      <w:r w:rsidRPr="008F3AFC">
        <w:rPr>
          <w:lang w:val="en"/>
        </w:rPr>
        <w:t>0 Full Height Security Turnstile, no substitutions. Features of this turnstile shall include a self- centering mechanism to maintain rotor at the stop position, a tamper proof ceiling,</w:t>
      </w:r>
      <w:r w:rsidR="00232AD7">
        <w:rPr>
          <w:lang w:val="en"/>
        </w:rPr>
        <w:t xml:space="preserve"> </w:t>
      </w:r>
      <w:r w:rsidR="00D0476E">
        <w:rPr>
          <w:lang w:val="en"/>
        </w:rPr>
        <w:t>with no exposed fasteners</w:t>
      </w:r>
      <w:r w:rsidR="00232AD7">
        <w:rPr>
          <w:lang w:val="en"/>
        </w:rPr>
        <w:t>,</w:t>
      </w:r>
      <w:r w:rsidR="007C0DB6" w:rsidRPr="00FB5F3D">
        <w:rPr>
          <w:rFonts w:cs="Arial"/>
        </w:rPr>
        <w:t xml:space="preserve"> </w:t>
      </w:r>
      <w:r w:rsidR="007C0DB6">
        <w:rPr>
          <w:rFonts w:cs="Arial"/>
        </w:rPr>
        <w:t xml:space="preserve">a round, stainless steel canopy </w:t>
      </w:r>
      <w:r w:rsidR="007C0DB6" w:rsidRPr="00FB5F3D">
        <w:rPr>
          <w:rFonts w:cs="Arial"/>
        </w:rPr>
        <w:t xml:space="preserve">and a UL listing </w:t>
      </w:r>
      <w:r w:rsidR="007C0DB6">
        <w:rPr>
          <w:rFonts w:cs="Arial"/>
        </w:rPr>
        <w:t xml:space="preserve">(i.e., 294) </w:t>
      </w:r>
      <w:r w:rsidR="007C0DB6" w:rsidRPr="00FB5F3D">
        <w:rPr>
          <w:rFonts w:cs="Arial"/>
        </w:rPr>
        <w:t>for the turnstile.</w:t>
      </w:r>
      <w:r w:rsidR="007C0DB6">
        <w:rPr>
          <w:rFonts w:cs="Arial"/>
        </w:rPr>
        <w:t xml:space="preserve"> </w:t>
      </w:r>
    </w:p>
    <w:p w14:paraId="1DAC641D" w14:textId="5ABA638B" w:rsidR="00734C21" w:rsidRPr="00ED22D1" w:rsidRDefault="007C0DB6" w:rsidP="00232AD7">
      <w:pPr>
        <w:ind w:left="540" w:firstLine="15"/>
        <w:rPr>
          <w:rFonts w:cs="Arial"/>
        </w:rPr>
      </w:pPr>
      <w:r>
        <w:rPr>
          <w:rFonts w:cs="Arial"/>
        </w:rPr>
        <w:t>The double (tandem) model features an IP56-rated, weather-tight top channel cover to house mechanical and electrical controls.</w:t>
      </w:r>
    </w:p>
    <w:p w14:paraId="7989754A" w14:textId="77777777" w:rsidR="00BE676E" w:rsidRDefault="00BE676E" w:rsidP="00734C21">
      <w:pPr>
        <w:pStyle w:val="NoSpacing"/>
      </w:pPr>
      <w:r>
        <w:t xml:space="preserve"> </w:t>
      </w:r>
    </w:p>
    <w:p w14:paraId="29658009" w14:textId="0BBF0561" w:rsidR="00BE676E" w:rsidRDefault="00CF1927" w:rsidP="00C946AE">
      <w:pPr>
        <w:pStyle w:val="Heading3"/>
      </w:pPr>
      <w:bookmarkStart w:id="28" w:name="_Toc37083232"/>
      <w:bookmarkStart w:id="29" w:name="_Toc50984895"/>
      <w:r>
        <w:rPr>
          <w:lang w:val="en"/>
        </w:rPr>
        <w:t>2.03</w:t>
      </w:r>
      <w:r>
        <w:rPr>
          <w:lang w:val="en"/>
        </w:rPr>
        <w:tab/>
      </w:r>
      <w:r w:rsidR="00E3512C">
        <w:rPr>
          <w:lang w:val="en"/>
        </w:rPr>
        <w:t>T</w:t>
      </w:r>
      <w:r w:rsidR="00ED22D1">
        <w:rPr>
          <w:lang w:val="en"/>
        </w:rPr>
        <w:t>URNSTILE CONSTRUCTION</w:t>
      </w:r>
      <w:bookmarkEnd w:id="28"/>
      <w:bookmarkEnd w:id="29"/>
    </w:p>
    <w:p w14:paraId="1A47883A" w14:textId="5F71394A" w:rsidR="00410906" w:rsidRPr="00E4782D" w:rsidRDefault="00410906" w:rsidP="00E4782D">
      <w:pPr>
        <w:pStyle w:val="ListParagraph"/>
        <w:numPr>
          <w:ilvl w:val="0"/>
          <w:numId w:val="31"/>
        </w:numPr>
        <w:spacing w:before="0" w:after="0"/>
        <w:rPr>
          <w:lang w:val="en"/>
        </w:rPr>
      </w:pPr>
      <w:r w:rsidRPr="00E4782D">
        <w:rPr>
          <w:lang w:val="en"/>
        </w:rPr>
        <w:t>All materials meet the ASTM standards as set forth by the materials industry.</w:t>
      </w:r>
    </w:p>
    <w:p w14:paraId="4541C86D" w14:textId="33EC12FB" w:rsidR="00410906" w:rsidRPr="00E4782D" w:rsidRDefault="00410906" w:rsidP="00E4782D">
      <w:pPr>
        <w:pStyle w:val="ListParagraph"/>
        <w:numPr>
          <w:ilvl w:val="0"/>
          <w:numId w:val="31"/>
        </w:numPr>
        <w:spacing w:before="0"/>
        <w:rPr>
          <w:lang w:val="en"/>
        </w:rPr>
      </w:pPr>
      <w:r w:rsidRPr="00E4782D">
        <w:rPr>
          <w:lang w:val="en"/>
        </w:rPr>
        <w:t xml:space="preserve">The Turnlock-200 consists of one (1) rotor assembly, one (1) shield assembly, one (1) barrier section, mechanism housing, and top channel cover or round ceiling canopy. </w:t>
      </w:r>
    </w:p>
    <w:p w14:paraId="07B2CFA6" w14:textId="742A2670" w:rsidR="00410906" w:rsidRPr="00E4782D" w:rsidRDefault="00410906" w:rsidP="00E4782D">
      <w:pPr>
        <w:pStyle w:val="ListParagraph"/>
        <w:numPr>
          <w:ilvl w:val="0"/>
          <w:numId w:val="31"/>
        </w:numPr>
        <w:spacing w:before="0"/>
        <w:rPr>
          <w:lang w:val="en"/>
        </w:rPr>
      </w:pPr>
      <w:r w:rsidRPr="00E4782D">
        <w:rPr>
          <w:lang w:val="en"/>
        </w:rPr>
        <w:t xml:space="preserve">The Turnlock-200 with the dual shield option shall be constructed of one (1) passageway shield assembly, one (1) barrier shield assembly, one (1) rotor assembly, one (1) controller mechanism enclosed in a rectangular cover, and two (2) ceiling plates. </w:t>
      </w:r>
    </w:p>
    <w:p w14:paraId="71D4C2CE" w14:textId="77777777" w:rsidR="00410906" w:rsidRPr="00E4782D" w:rsidRDefault="00410906" w:rsidP="00E4782D">
      <w:pPr>
        <w:pStyle w:val="ListParagraph"/>
        <w:numPr>
          <w:ilvl w:val="0"/>
          <w:numId w:val="31"/>
        </w:numPr>
        <w:spacing w:before="0"/>
        <w:rPr>
          <w:lang w:val="en"/>
        </w:rPr>
      </w:pPr>
      <w:r w:rsidRPr="00E4782D">
        <w:rPr>
          <w:lang w:val="en"/>
        </w:rPr>
        <w:t>Each row of the rotor assembly contains 10 polycarbonate arms, evenly spaced, attached via concealed fasteners.</w:t>
      </w:r>
    </w:p>
    <w:p w14:paraId="0A425F30" w14:textId="77777777" w:rsidR="00410906" w:rsidRPr="00E4782D" w:rsidRDefault="00410906" w:rsidP="00E4782D">
      <w:pPr>
        <w:pStyle w:val="ListParagraph"/>
        <w:numPr>
          <w:ilvl w:val="0"/>
          <w:numId w:val="31"/>
        </w:numPr>
        <w:spacing w:before="0"/>
        <w:rPr>
          <w:lang w:val="en"/>
        </w:rPr>
      </w:pPr>
      <w:r w:rsidRPr="00E4782D">
        <w:rPr>
          <w:lang w:val="en"/>
        </w:rPr>
        <w:t xml:space="preserve">The shield assembly uses a solid welded aluminum frame. The 3/8” curved clear shield panels are assembled into the frame. </w:t>
      </w:r>
    </w:p>
    <w:p w14:paraId="2F4A5BC7" w14:textId="77777777" w:rsidR="00410906" w:rsidRPr="00E4782D" w:rsidRDefault="00410906" w:rsidP="00E4782D">
      <w:pPr>
        <w:pStyle w:val="ListParagraph"/>
        <w:numPr>
          <w:ilvl w:val="0"/>
          <w:numId w:val="31"/>
        </w:numPr>
        <w:spacing w:before="0"/>
        <w:rPr>
          <w:lang w:val="en"/>
        </w:rPr>
      </w:pPr>
      <w:r w:rsidRPr="00E4782D">
        <w:rPr>
          <w:lang w:val="en"/>
        </w:rPr>
        <w:t>The barrier section uses an aluminum post to hold 10 barrier arms permanently in place via concealed fasteners.</w:t>
      </w:r>
    </w:p>
    <w:p w14:paraId="1592FB7B" w14:textId="07D5C457" w:rsidR="004D45EF" w:rsidRPr="00E4782D" w:rsidRDefault="00410906" w:rsidP="00E4782D">
      <w:pPr>
        <w:pStyle w:val="ListParagraph"/>
        <w:numPr>
          <w:ilvl w:val="0"/>
          <w:numId w:val="31"/>
        </w:numPr>
        <w:spacing w:before="0"/>
        <w:rPr>
          <w:lang w:val="en"/>
        </w:rPr>
      </w:pPr>
      <w:r w:rsidRPr="00E4782D">
        <w:rPr>
          <w:lang w:val="en"/>
        </w:rPr>
        <w:t xml:space="preserve">The operating mechanism is fabricated using extra </w:t>
      </w:r>
      <w:r w:rsidR="00405C9D" w:rsidRPr="00E4782D">
        <w:rPr>
          <w:lang w:val="en"/>
        </w:rPr>
        <w:t>heavy-duty</w:t>
      </w:r>
      <w:r w:rsidRPr="00E4782D">
        <w:rPr>
          <w:lang w:val="en"/>
        </w:rPr>
        <w:t xml:space="preserve"> components to accommodate the high rotor weight. Rotation speed is controlled by hydraulic shock absorber and gear system. All internal operating components are enclosed in a </w:t>
      </w:r>
      <w:proofErr w:type="gramStart"/>
      <w:r w:rsidRPr="00E4782D">
        <w:rPr>
          <w:lang w:val="en"/>
        </w:rPr>
        <w:t>stainless steel</w:t>
      </w:r>
      <w:proofErr w:type="gramEnd"/>
      <w:r w:rsidRPr="00E4782D">
        <w:rPr>
          <w:lang w:val="en"/>
        </w:rPr>
        <w:t xml:space="preserve"> top channel cover or the optional 60” diameter, round stainless steel, full ceiling canopy</w:t>
      </w:r>
      <w:r w:rsidR="00BC5C1D">
        <w:rPr>
          <w:lang w:val="en"/>
        </w:rPr>
        <w:t>.</w:t>
      </w:r>
    </w:p>
    <w:p w14:paraId="3B78EB14" w14:textId="77777777" w:rsidR="00232AD7" w:rsidRPr="00232AD7" w:rsidRDefault="00232AD7" w:rsidP="00232AD7"/>
    <w:p w14:paraId="492C0686" w14:textId="7080E857" w:rsidR="00BE676E" w:rsidRPr="00C325D3" w:rsidRDefault="00D5297A" w:rsidP="00D5297A">
      <w:pPr>
        <w:pStyle w:val="Heading3"/>
      </w:pPr>
      <w:bookmarkStart w:id="30" w:name="_Toc37083233"/>
      <w:bookmarkStart w:id="31" w:name="_Toc50984896"/>
      <w:r>
        <w:rPr>
          <w:lang w:val="en"/>
        </w:rPr>
        <w:lastRenderedPageBreak/>
        <w:t>2.</w:t>
      </w:r>
      <w:r w:rsidRPr="0035723C">
        <w:rPr>
          <w:lang w:val="en"/>
        </w:rPr>
        <w:t>04</w:t>
      </w:r>
      <w:r w:rsidRPr="0035723C">
        <w:rPr>
          <w:lang w:val="en"/>
        </w:rPr>
        <w:tab/>
      </w:r>
      <w:r w:rsidR="00BE676E" w:rsidRPr="00C325D3">
        <w:rPr>
          <w:lang w:val="en"/>
        </w:rPr>
        <w:t>EQUIPMENT</w:t>
      </w:r>
      <w:bookmarkEnd w:id="30"/>
      <w:bookmarkEnd w:id="31"/>
    </w:p>
    <w:p w14:paraId="11E4D997" w14:textId="0F7513CF" w:rsidR="00D5297A" w:rsidRPr="00DB385D" w:rsidRDefault="00D5297A" w:rsidP="00DB385D">
      <w:pPr>
        <w:pStyle w:val="ListParagraph"/>
        <w:numPr>
          <w:ilvl w:val="0"/>
          <w:numId w:val="25"/>
        </w:numPr>
        <w:spacing w:before="0" w:after="0" w:line="240" w:lineRule="auto"/>
        <w:rPr>
          <w:rFonts w:cs="Arial"/>
        </w:rPr>
      </w:pPr>
      <w:r w:rsidRPr="00DB385D">
        <w:rPr>
          <w:rFonts w:cs="Arial"/>
          <w:b/>
          <w:bCs/>
          <w:u w:val="single"/>
        </w:rPr>
        <w:t>Shield Assembly</w:t>
      </w:r>
      <w:r w:rsidRPr="00DB385D">
        <w:rPr>
          <w:rFonts w:cs="Arial"/>
        </w:rPr>
        <w:t xml:space="preserve">: </w:t>
      </w:r>
      <w:r w:rsidR="00870A52" w:rsidRPr="00DB385D">
        <w:rPr>
          <w:lang w:val="en"/>
        </w:rPr>
        <w:t>The shield assembly uses a solid welded aluminum frame. The 3/8” curved clear shield panels are assembled into the frame</w:t>
      </w:r>
      <w:r w:rsidR="00DB3958" w:rsidRPr="00DB385D">
        <w:rPr>
          <w:rFonts w:cs="Arial"/>
        </w:rPr>
        <w:t xml:space="preserve">. </w:t>
      </w:r>
      <w:r w:rsidRPr="00DB385D">
        <w:rPr>
          <w:rFonts w:cs="Arial"/>
        </w:rPr>
        <w:t>(Turnlock-</w:t>
      </w:r>
      <w:r w:rsidR="00DB3958" w:rsidRPr="00DB385D">
        <w:rPr>
          <w:rFonts w:cs="Arial"/>
        </w:rPr>
        <w:t>200</w:t>
      </w:r>
      <w:r w:rsidRPr="00DB385D">
        <w:rPr>
          <w:rFonts w:cs="Arial"/>
        </w:rPr>
        <w:t xml:space="preserve"> with the dual shield option uses a second shield on the barrier side as well as the standard shield side).</w:t>
      </w:r>
    </w:p>
    <w:p w14:paraId="137C3DDD" w14:textId="1FB16E37" w:rsidR="00D5297A" w:rsidRPr="00DB385D" w:rsidRDefault="00D5297A" w:rsidP="00DB385D">
      <w:pPr>
        <w:pStyle w:val="ListParagraph"/>
        <w:numPr>
          <w:ilvl w:val="0"/>
          <w:numId w:val="25"/>
        </w:numPr>
        <w:spacing w:before="0" w:after="0" w:line="240" w:lineRule="auto"/>
        <w:rPr>
          <w:rFonts w:cs="Arial"/>
        </w:rPr>
      </w:pPr>
      <w:r w:rsidRPr="00DB385D">
        <w:rPr>
          <w:rFonts w:cs="Arial"/>
          <w:b/>
          <w:bCs/>
          <w:u w:val="single"/>
        </w:rPr>
        <w:t>Mechanical Design</w:t>
      </w:r>
      <w:r w:rsidRPr="00DB385D">
        <w:rPr>
          <w:rFonts w:cs="Arial"/>
        </w:rPr>
        <w:t>: One-way mechanical turnstiles use a steel ratchet assembly to direct traffic flow.</w:t>
      </w:r>
    </w:p>
    <w:p w14:paraId="205E101E" w14:textId="000A82D2" w:rsidR="00D5297A" w:rsidRPr="00DB385D" w:rsidRDefault="00D5297A" w:rsidP="00DB385D">
      <w:pPr>
        <w:pStyle w:val="ListParagraph"/>
        <w:numPr>
          <w:ilvl w:val="0"/>
          <w:numId w:val="25"/>
        </w:numPr>
        <w:spacing w:before="0" w:after="0" w:line="240" w:lineRule="auto"/>
        <w:rPr>
          <w:rFonts w:cs="Arial"/>
        </w:rPr>
      </w:pPr>
      <w:r w:rsidRPr="00DB385D">
        <w:rPr>
          <w:rFonts w:cs="Arial"/>
          <w:b/>
          <w:bCs/>
          <w:u w:val="single"/>
        </w:rPr>
        <w:t>Electric Design</w:t>
      </w:r>
      <w:r w:rsidRPr="00DB385D">
        <w:rPr>
          <w:rFonts w:cs="Arial"/>
        </w:rPr>
        <w:t>: Electric turnstiles use a heavy-duty electro-mechanical ratchet and pawl operating mechanism to restrict traffic flow. All electrical controls are low voltage 24 VDC. (Step-down transformer is supplied as a standard item- please select either 110 VAC or 220 VAC input voltage).</w:t>
      </w:r>
    </w:p>
    <w:p w14:paraId="539D17A7" w14:textId="73238E20" w:rsidR="00D5297A" w:rsidRPr="00DB385D" w:rsidRDefault="00D5297A" w:rsidP="00DB385D">
      <w:pPr>
        <w:pStyle w:val="ListParagraph"/>
        <w:numPr>
          <w:ilvl w:val="0"/>
          <w:numId w:val="25"/>
        </w:numPr>
        <w:spacing w:before="0" w:after="0" w:line="240" w:lineRule="auto"/>
        <w:rPr>
          <w:rFonts w:cs="Arial"/>
        </w:rPr>
      </w:pPr>
      <w:r w:rsidRPr="00DB385D">
        <w:rPr>
          <w:rFonts w:cs="Arial"/>
          <w:b/>
          <w:bCs/>
          <w:u w:val="single"/>
        </w:rPr>
        <w:t>Centering Mechanism</w:t>
      </w:r>
      <w:r w:rsidRPr="00DB385D">
        <w:rPr>
          <w:rFonts w:cs="Arial"/>
        </w:rPr>
        <w:t>: Standard self-centering feature automatically returns rotor assembly to the home position assuring the correct starting position of the rotor.</w:t>
      </w:r>
    </w:p>
    <w:p w14:paraId="42A4AFA8" w14:textId="0B382192" w:rsidR="007E2D3E" w:rsidRPr="00DB385D" w:rsidRDefault="00D5297A" w:rsidP="00DB385D">
      <w:pPr>
        <w:pStyle w:val="ListParagraph"/>
        <w:numPr>
          <w:ilvl w:val="0"/>
          <w:numId w:val="25"/>
        </w:numPr>
        <w:spacing w:before="0" w:after="0" w:line="240" w:lineRule="auto"/>
        <w:rPr>
          <w:rFonts w:cs="Arial"/>
        </w:rPr>
      </w:pPr>
      <w:r w:rsidRPr="00DB385D">
        <w:rPr>
          <w:rFonts w:cs="Arial"/>
          <w:b/>
          <w:bCs/>
          <w:u w:val="single"/>
        </w:rPr>
        <w:t>Rotors</w:t>
      </w:r>
      <w:r w:rsidRPr="00DB385D">
        <w:rPr>
          <w:rFonts w:cs="Arial"/>
        </w:rPr>
        <w:t xml:space="preserve">: </w:t>
      </w:r>
      <w:r w:rsidR="007E2D3E" w:rsidRPr="00DB385D">
        <w:rPr>
          <w:rFonts w:cs="Arial"/>
        </w:rPr>
        <w:t>Each row of the rotor assembly contains 10 polycarbonate arms, evenly spaced, attached via concealed fasteners.</w:t>
      </w:r>
    </w:p>
    <w:p w14:paraId="3FE24110" w14:textId="6DAF8F1A" w:rsidR="00D5297A" w:rsidRPr="00DB385D" w:rsidRDefault="00D5297A" w:rsidP="00DB385D">
      <w:pPr>
        <w:pStyle w:val="ListParagraph"/>
        <w:numPr>
          <w:ilvl w:val="0"/>
          <w:numId w:val="25"/>
        </w:numPr>
        <w:spacing w:before="0" w:after="0" w:line="240" w:lineRule="auto"/>
        <w:rPr>
          <w:rFonts w:cs="Arial"/>
        </w:rPr>
      </w:pPr>
      <w:r w:rsidRPr="00DB385D">
        <w:rPr>
          <w:rFonts w:cs="Arial"/>
          <w:b/>
          <w:bCs/>
          <w:u w:val="single"/>
        </w:rPr>
        <w:t>Bottom Bearing</w:t>
      </w:r>
      <w:r w:rsidRPr="00DB385D">
        <w:rPr>
          <w:rFonts w:cs="Arial"/>
        </w:rPr>
        <w:t xml:space="preserve">: pre-greased thrust Axial Deep Groove Ball Bearing. The bearing is on a 9”x 1” clear anodized aluminum base plate. The base plate attaches to the floor with 3 anchor bolts, 3/8”x 4” long. It has a dynamic load capacity in excess of 14,300 lbs., a static load capacity of over 39,500 lbs. and maximum rated RPM of 1800. </w:t>
      </w:r>
    </w:p>
    <w:p w14:paraId="5B067705" w14:textId="77777777" w:rsidR="00472ECB" w:rsidRPr="00D5297A" w:rsidRDefault="00472ECB" w:rsidP="00D5297A">
      <w:pPr>
        <w:spacing w:before="0" w:after="0" w:line="240" w:lineRule="auto"/>
        <w:ind w:left="1248"/>
        <w:rPr>
          <w:rFonts w:cs="Arial"/>
        </w:rPr>
      </w:pPr>
    </w:p>
    <w:p w14:paraId="01FF099B" w14:textId="51378C19" w:rsidR="00BE676E" w:rsidRPr="001F2A03" w:rsidRDefault="00890132" w:rsidP="00A13A7A">
      <w:pPr>
        <w:pStyle w:val="Heading3"/>
      </w:pPr>
      <w:bookmarkStart w:id="32" w:name="_Toc50984897"/>
      <w:r>
        <w:rPr>
          <w:u w:color="000000"/>
          <w:lang w:val="en"/>
        </w:rPr>
        <w:t>2.05</w:t>
      </w:r>
      <w:r>
        <w:rPr>
          <w:u w:color="000000"/>
          <w:lang w:val="en"/>
        </w:rPr>
        <w:tab/>
      </w:r>
      <w:r w:rsidR="00BE676E" w:rsidRPr="001F2A03">
        <w:rPr>
          <w:u w:color="000000"/>
          <w:lang w:val="en"/>
        </w:rPr>
        <w:t>Communication System</w:t>
      </w:r>
      <w:r w:rsidR="00A13A7A">
        <w:rPr>
          <w:lang w:val="en"/>
        </w:rPr>
        <w:t>.</w:t>
      </w:r>
      <w:bookmarkEnd w:id="32"/>
    </w:p>
    <w:p w14:paraId="30203615" w14:textId="6DE2A10B" w:rsidR="00BE676E" w:rsidRDefault="00947625" w:rsidP="0070563A">
      <w:pPr>
        <w:numPr>
          <w:ilvl w:val="1"/>
          <w:numId w:val="7"/>
        </w:numPr>
        <w:spacing w:before="0" w:after="4" w:line="249" w:lineRule="auto"/>
        <w:ind w:hanging="360"/>
      </w:pPr>
      <w:r>
        <w:rPr>
          <w:lang w:val="en"/>
        </w:rPr>
        <w:t xml:space="preserve">Authorized entry method, the </w:t>
      </w:r>
      <w:r w:rsidR="00766C76" w:rsidRPr="008F3AFC">
        <w:rPr>
          <w:lang w:val="en"/>
        </w:rPr>
        <w:t>Turnlock-</w:t>
      </w:r>
      <w:r w:rsidR="001F234E">
        <w:rPr>
          <w:lang w:val="en"/>
        </w:rPr>
        <w:t>20</w:t>
      </w:r>
      <w:r w:rsidR="00766C76" w:rsidRPr="008F3AFC">
        <w:rPr>
          <w:lang w:val="en"/>
        </w:rPr>
        <w:t>0 Full Height Security Turnstile</w:t>
      </w:r>
      <w:r w:rsidR="00BE676E">
        <w:rPr>
          <w:lang w:val="en"/>
        </w:rPr>
        <w:t xml:space="preserve"> shall signal the user when the unit receives the authorized access signal from the access control system. </w:t>
      </w:r>
    </w:p>
    <w:p w14:paraId="5EC79500" w14:textId="4DEA7808" w:rsidR="00BE676E" w:rsidRDefault="00BE676E" w:rsidP="0070563A">
      <w:pPr>
        <w:numPr>
          <w:ilvl w:val="1"/>
          <w:numId w:val="7"/>
        </w:numPr>
        <w:spacing w:before="0" w:after="4" w:line="249" w:lineRule="auto"/>
        <w:ind w:hanging="360"/>
      </w:pPr>
      <w:r>
        <w:rPr>
          <w:lang w:val="en"/>
        </w:rPr>
        <w:t xml:space="preserve">The </w:t>
      </w:r>
      <w:r w:rsidR="00766C76" w:rsidRPr="008F3AFC">
        <w:rPr>
          <w:lang w:val="en"/>
        </w:rPr>
        <w:t>Turnlock-</w:t>
      </w:r>
      <w:r w:rsidR="001F234E">
        <w:rPr>
          <w:lang w:val="en"/>
        </w:rPr>
        <w:t>20</w:t>
      </w:r>
      <w:r w:rsidR="00766C76" w:rsidRPr="008F3AFC">
        <w:rPr>
          <w:lang w:val="en"/>
        </w:rPr>
        <w:t>0 Full Height Security Turnstile</w:t>
      </w:r>
      <w:r w:rsidR="003A509F">
        <w:rPr>
          <w:lang w:val="en"/>
        </w:rPr>
        <w:t xml:space="preserve"> shall visually signal the autho</w:t>
      </w:r>
      <w:r w:rsidR="00183E72">
        <w:rPr>
          <w:lang w:val="en"/>
        </w:rPr>
        <w:t xml:space="preserve">rized user to </w:t>
      </w:r>
      <w:r w:rsidR="00FA184F">
        <w:rPr>
          <w:lang w:val="en"/>
        </w:rPr>
        <w:t xml:space="preserve">enter. </w:t>
      </w:r>
    </w:p>
    <w:p w14:paraId="29AC1BE2" w14:textId="1D6BE027" w:rsidR="00BE676E" w:rsidRDefault="00FA184F" w:rsidP="0070563A">
      <w:pPr>
        <w:numPr>
          <w:ilvl w:val="1"/>
          <w:numId w:val="7"/>
        </w:numPr>
        <w:spacing w:before="0" w:after="4" w:line="249" w:lineRule="auto"/>
        <w:ind w:hanging="360"/>
      </w:pPr>
      <w:r>
        <w:rPr>
          <w:lang w:val="en"/>
        </w:rPr>
        <w:t>In addition, a visual violation LED</w:t>
      </w:r>
      <w:r w:rsidR="00BE676E" w:rsidRPr="009311A7">
        <w:rPr>
          <w:lang w:val="en"/>
        </w:rPr>
        <w:t xml:space="preserve"> signal</w:t>
      </w:r>
      <w:r>
        <w:rPr>
          <w:lang w:val="en"/>
        </w:rPr>
        <w:t xml:space="preserve"> will</w:t>
      </w:r>
      <w:r w:rsidR="00BE676E" w:rsidRPr="000B43EB">
        <w:rPr>
          <w:lang w:val="en"/>
        </w:rPr>
        <w:t xml:space="preserve"> be</w:t>
      </w:r>
      <w:r w:rsidR="00BE676E" w:rsidRPr="009311A7">
        <w:rPr>
          <w:lang w:val="en"/>
        </w:rPr>
        <w:t xml:space="preserve"> activated </w:t>
      </w:r>
      <w:r>
        <w:rPr>
          <w:lang w:val="en"/>
        </w:rPr>
        <w:t xml:space="preserve">if </w:t>
      </w:r>
      <w:r w:rsidR="006F6441">
        <w:rPr>
          <w:lang w:val="en"/>
        </w:rPr>
        <w:t>unit is</w:t>
      </w:r>
      <w:r>
        <w:rPr>
          <w:lang w:val="en"/>
        </w:rPr>
        <w:t xml:space="preserve"> locked.</w:t>
      </w:r>
    </w:p>
    <w:p w14:paraId="4AB682BF" w14:textId="77777777" w:rsidR="00766B7B" w:rsidRPr="00766B7B" w:rsidRDefault="00766B7B" w:rsidP="00A43972">
      <w:pPr>
        <w:spacing w:before="0" w:after="0"/>
      </w:pPr>
    </w:p>
    <w:p w14:paraId="56C2A477" w14:textId="6290ADBE" w:rsidR="00FE4B70" w:rsidRDefault="00BE676E" w:rsidP="0070563A">
      <w:pPr>
        <w:pStyle w:val="ListParagraph"/>
        <w:numPr>
          <w:ilvl w:val="0"/>
          <w:numId w:val="11"/>
        </w:numPr>
        <w:spacing w:before="0" w:after="4" w:line="249" w:lineRule="auto"/>
        <w:ind w:left="720" w:hanging="346"/>
      </w:pPr>
      <w:r w:rsidRPr="00A13A7A">
        <w:rPr>
          <w:b/>
          <w:bCs/>
          <w:u w:val="single"/>
          <w:lang w:val="en"/>
        </w:rPr>
        <w:t>Security Reporting:</w:t>
      </w:r>
      <w:r w:rsidR="00947625">
        <w:rPr>
          <w:lang w:val="en"/>
        </w:rPr>
        <w:t xml:space="preserve">  The </w:t>
      </w:r>
      <w:r w:rsidR="006F6441" w:rsidRPr="008F3AFC">
        <w:rPr>
          <w:lang w:val="en"/>
        </w:rPr>
        <w:t>Turnlock-</w:t>
      </w:r>
      <w:r w:rsidR="001F234E">
        <w:rPr>
          <w:lang w:val="en"/>
        </w:rPr>
        <w:t>20</w:t>
      </w:r>
      <w:r w:rsidR="006F6441" w:rsidRPr="008F3AFC">
        <w:rPr>
          <w:lang w:val="en"/>
        </w:rPr>
        <w:t>0 Full Height Security Turnstile</w:t>
      </w:r>
      <w:r w:rsidRPr="0042775B">
        <w:rPr>
          <w:lang w:val="en"/>
        </w:rPr>
        <w:t xml:space="preserve"> must have the capability of providing security violation alerts to the access control system or an on-site remote panel (not supplied by Boon Edam).  </w:t>
      </w:r>
    </w:p>
    <w:p w14:paraId="042C4339" w14:textId="09C4FDD5" w:rsidR="00FE4B70" w:rsidRDefault="00FE4B70" w:rsidP="0070563A">
      <w:pPr>
        <w:pStyle w:val="ListParagraph"/>
        <w:numPr>
          <w:ilvl w:val="0"/>
          <w:numId w:val="11"/>
        </w:numPr>
        <w:spacing w:before="0" w:after="4" w:line="249" w:lineRule="auto"/>
        <w:ind w:left="720" w:hanging="346"/>
      </w:pPr>
      <w:r w:rsidRPr="00FE4B70">
        <w:rPr>
          <w:b/>
          <w:u w:val="single"/>
          <w:lang w:val="en"/>
        </w:rPr>
        <w:t>Inputs</w:t>
      </w:r>
      <w:r w:rsidR="006F6441">
        <w:rPr>
          <w:lang w:val="en"/>
        </w:rPr>
        <w:t>: Two inputs are available.</w:t>
      </w:r>
    </w:p>
    <w:p w14:paraId="0B1453CB" w14:textId="6101EC5F" w:rsidR="00321EB6" w:rsidRDefault="00FE4B70" w:rsidP="0070563A">
      <w:pPr>
        <w:pStyle w:val="ListParagraph"/>
        <w:numPr>
          <w:ilvl w:val="0"/>
          <w:numId w:val="11"/>
        </w:numPr>
        <w:spacing w:before="0" w:after="4" w:line="249" w:lineRule="auto"/>
        <w:ind w:left="720" w:hanging="346"/>
      </w:pPr>
      <w:r w:rsidRPr="000F4AF6">
        <w:rPr>
          <w:b/>
          <w:u w:val="single"/>
          <w:lang w:val="en"/>
        </w:rPr>
        <w:t>Outputs</w:t>
      </w:r>
      <w:r w:rsidR="0027523D">
        <w:rPr>
          <w:lang w:val="en"/>
        </w:rPr>
        <w:t xml:space="preserve">: Three configurable </w:t>
      </w:r>
      <w:r w:rsidR="00FD1184">
        <w:rPr>
          <w:lang w:val="en"/>
        </w:rPr>
        <w:t>outputs are available in a Normally Ope</w:t>
      </w:r>
      <w:r w:rsidRPr="008B29D0">
        <w:rPr>
          <w:lang w:val="en"/>
        </w:rPr>
        <w:t>n</w:t>
      </w:r>
      <w:r w:rsidR="00FA184F">
        <w:rPr>
          <w:lang w:val="en"/>
        </w:rPr>
        <w:t xml:space="preserve"> state. </w:t>
      </w:r>
    </w:p>
    <w:p w14:paraId="25DF3B5C" w14:textId="7F1F4B87" w:rsidR="00FD1184" w:rsidRPr="00FD1184" w:rsidRDefault="00BE676E" w:rsidP="0070563A">
      <w:pPr>
        <w:pStyle w:val="ListParagraph"/>
        <w:numPr>
          <w:ilvl w:val="0"/>
          <w:numId w:val="11"/>
        </w:numPr>
        <w:spacing w:before="0" w:after="4" w:line="249" w:lineRule="auto"/>
        <w:ind w:left="720" w:hanging="346"/>
      </w:pPr>
      <w:r w:rsidRPr="00FE4B70">
        <w:rPr>
          <w:b/>
          <w:u w:val="single"/>
          <w:lang w:val="en"/>
        </w:rPr>
        <w:t>Standard</w:t>
      </w:r>
      <w:r w:rsidR="000559B4">
        <w:rPr>
          <w:b/>
          <w:u w:val="single"/>
          <w:lang w:val="en"/>
        </w:rPr>
        <w:t xml:space="preserve"> inputs</w:t>
      </w:r>
      <w:r w:rsidRPr="00FE4B70">
        <w:rPr>
          <w:b/>
          <w:u w:val="single"/>
          <w:lang w:val="en"/>
        </w:rPr>
        <w:t xml:space="preserve"> include</w:t>
      </w:r>
      <w:r w:rsidRPr="000559B4">
        <w:rPr>
          <w:lang w:val="en"/>
        </w:rPr>
        <w:t>:</w:t>
      </w:r>
      <w:r w:rsidR="00FD1184">
        <w:rPr>
          <w:lang w:val="en"/>
        </w:rPr>
        <w:tab/>
      </w:r>
      <w:r w:rsidR="00FD1184">
        <w:rPr>
          <w:lang w:val="en"/>
        </w:rPr>
        <w:tab/>
      </w:r>
      <w:r w:rsidR="00FD1184">
        <w:rPr>
          <w:lang w:val="en"/>
        </w:rPr>
        <w:tab/>
      </w:r>
      <w:r w:rsidR="00FD1184">
        <w:rPr>
          <w:lang w:val="en"/>
        </w:rPr>
        <w:tab/>
      </w:r>
      <w:r w:rsidR="00D5297A">
        <w:rPr>
          <w:lang w:val="en"/>
        </w:rPr>
        <w:tab/>
      </w:r>
      <w:r w:rsidR="00FD1184" w:rsidRPr="00FD1184">
        <w:rPr>
          <w:b/>
          <w:u w:val="single"/>
          <w:lang w:val="en"/>
        </w:rPr>
        <w:t>Standard outputs include</w:t>
      </w:r>
      <w:r w:rsidR="00FD1184" w:rsidRPr="00FD1184">
        <w:rPr>
          <w:lang w:val="en"/>
        </w:rPr>
        <w:t>:</w:t>
      </w:r>
    </w:p>
    <w:p w14:paraId="7FF4FD21" w14:textId="6EA183D5" w:rsidR="00FE4B70" w:rsidRDefault="00182E27" w:rsidP="004305A6">
      <w:pPr>
        <w:spacing w:before="0" w:after="0" w:line="240" w:lineRule="auto"/>
        <w:ind w:firstLine="708"/>
      </w:pPr>
      <w:r>
        <w:rPr>
          <w:lang w:val="en"/>
        </w:rPr>
        <w:t xml:space="preserve">Input 1:  Access Granted Clockwise (CW)Output 1: </w:t>
      </w:r>
      <w:r w:rsidR="00FD1184">
        <w:rPr>
          <w:lang w:val="en"/>
        </w:rPr>
        <w:tab/>
      </w:r>
      <w:r w:rsidR="00D5297A">
        <w:rPr>
          <w:lang w:val="en"/>
        </w:rPr>
        <w:tab/>
      </w:r>
      <w:r w:rsidR="006D0081">
        <w:rPr>
          <w:lang w:val="en"/>
        </w:rPr>
        <w:t>Home Position</w:t>
      </w:r>
    </w:p>
    <w:p w14:paraId="5B6395CD" w14:textId="454B8414" w:rsidR="000559B4" w:rsidRDefault="00182E27" w:rsidP="0027523D">
      <w:pPr>
        <w:spacing w:before="0" w:after="0" w:line="240" w:lineRule="auto"/>
        <w:ind w:firstLine="708"/>
      </w:pPr>
      <w:r>
        <w:rPr>
          <w:lang w:val="en"/>
        </w:rPr>
        <w:t>Input 2: Access Granted Counter-Clockwise (CCW)</w:t>
      </w:r>
      <w:r w:rsidR="00D5297A">
        <w:rPr>
          <w:lang w:val="en"/>
        </w:rPr>
        <w:tab/>
      </w:r>
      <w:r w:rsidR="00D5297A">
        <w:rPr>
          <w:lang w:val="en"/>
        </w:rPr>
        <w:tab/>
      </w:r>
      <w:r>
        <w:rPr>
          <w:lang w:val="en"/>
        </w:rPr>
        <w:t xml:space="preserve">Output </w:t>
      </w:r>
      <w:r w:rsidR="0027523D">
        <w:rPr>
          <w:lang w:val="en"/>
        </w:rPr>
        <w:t xml:space="preserve">2: </w:t>
      </w:r>
      <w:r w:rsidR="004305A6">
        <w:rPr>
          <w:lang w:val="en"/>
        </w:rPr>
        <w:t>Rotation Detection Switch CCW</w:t>
      </w:r>
    </w:p>
    <w:p w14:paraId="3D60207C" w14:textId="7D16DD49" w:rsidR="004D45EF" w:rsidRDefault="004305A6" w:rsidP="00D5297A">
      <w:pPr>
        <w:spacing w:before="0" w:after="0" w:line="240" w:lineRule="auto"/>
        <w:ind w:firstLine="708"/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D5297A">
        <w:rPr>
          <w:lang w:val="en"/>
        </w:rPr>
        <w:tab/>
      </w:r>
      <w:r w:rsidR="0027523D">
        <w:rPr>
          <w:lang w:val="en"/>
        </w:rPr>
        <w:t>Output 3: Rotation Detection Switch CW</w:t>
      </w:r>
    </w:p>
    <w:p w14:paraId="2CD969B3" w14:textId="77777777" w:rsidR="00BE676E" w:rsidRDefault="00BE676E" w:rsidP="00734C21">
      <w:pPr>
        <w:pStyle w:val="Heading3"/>
      </w:pPr>
      <w:bookmarkStart w:id="33" w:name="_Toc37083234"/>
      <w:bookmarkStart w:id="34" w:name="_Toc50984898"/>
      <w:r w:rsidRPr="000D0E83">
        <w:rPr>
          <w:lang w:val="en"/>
        </w:rPr>
        <w:t>2.</w:t>
      </w:r>
      <w:r w:rsidR="002A4308">
        <w:rPr>
          <w:lang w:val="en"/>
        </w:rPr>
        <w:t>06</w:t>
      </w:r>
      <w:r w:rsidR="00890132">
        <w:rPr>
          <w:lang w:val="en"/>
        </w:rPr>
        <w:tab/>
      </w:r>
      <w:r w:rsidRPr="000D0E83">
        <w:rPr>
          <w:lang w:val="en"/>
        </w:rPr>
        <w:t>SECURITY EQUIPMENT</w:t>
      </w:r>
      <w:bookmarkEnd w:id="33"/>
      <w:bookmarkEnd w:id="34"/>
    </w:p>
    <w:p w14:paraId="2BB8CD5F" w14:textId="7BCFAD59" w:rsidR="00183E72" w:rsidRPr="00DB385D" w:rsidRDefault="00183E72" w:rsidP="00DB385D">
      <w:pPr>
        <w:pStyle w:val="ListParagraph"/>
        <w:numPr>
          <w:ilvl w:val="0"/>
          <w:numId w:val="26"/>
        </w:numPr>
        <w:spacing w:before="0" w:after="0" w:line="240" w:lineRule="auto"/>
        <w:rPr>
          <w:rFonts w:cs="Arial"/>
        </w:rPr>
      </w:pPr>
      <w:r w:rsidRPr="00DB385D">
        <w:rPr>
          <w:b/>
          <w:u w:val="single"/>
          <w:lang w:val="en"/>
        </w:rPr>
        <w:t>Actuation</w:t>
      </w:r>
      <w:r w:rsidRPr="00DB385D">
        <w:rPr>
          <w:lang w:val="en"/>
        </w:rPr>
        <w:t xml:space="preserve">: </w:t>
      </w:r>
      <w:r w:rsidR="005753E5" w:rsidRPr="00DB385D">
        <w:rPr>
          <w:lang w:val="en"/>
        </w:rPr>
        <w:t>Turnstile</w:t>
      </w:r>
      <w:r w:rsidRPr="00DB385D">
        <w:rPr>
          <w:lang w:val="en"/>
        </w:rPr>
        <w:t xml:space="preserve"> actuation by</w:t>
      </w:r>
      <w:r w:rsidR="002654A3" w:rsidRPr="00DB385D">
        <w:rPr>
          <w:lang w:val="en"/>
        </w:rPr>
        <w:t xml:space="preserve"> external </w:t>
      </w:r>
      <w:r w:rsidRPr="00DB385D">
        <w:rPr>
          <w:lang w:val="en"/>
        </w:rPr>
        <w:t xml:space="preserve">card reader mounted </w:t>
      </w:r>
      <w:r w:rsidR="000F4AF6" w:rsidRPr="00DB385D">
        <w:rPr>
          <w:lang w:val="en"/>
        </w:rPr>
        <w:t xml:space="preserve">on </w:t>
      </w:r>
      <w:r w:rsidR="0093391C" w:rsidRPr="00DB385D">
        <w:rPr>
          <w:lang w:val="en"/>
        </w:rPr>
        <w:t>endpost</w:t>
      </w:r>
      <w:r w:rsidR="000F4AF6" w:rsidRPr="00DB385D">
        <w:rPr>
          <w:lang w:val="en"/>
        </w:rPr>
        <w:t xml:space="preserve"> or remotely</w:t>
      </w:r>
      <w:r w:rsidRPr="00DB385D">
        <w:rPr>
          <w:lang w:val="en"/>
        </w:rPr>
        <w:t>. (</w:t>
      </w:r>
      <w:r w:rsidR="00131125" w:rsidRPr="00DB385D">
        <w:rPr>
          <w:lang w:val="en"/>
        </w:rPr>
        <w:t>Not supplied by Boon Edam)</w:t>
      </w:r>
    </w:p>
    <w:p w14:paraId="309371B5" w14:textId="12BD5F71" w:rsidR="00183E72" w:rsidRPr="00DB385D" w:rsidRDefault="00F65E35" w:rsidP="00DB385D">
      <w:pPr>
        <w:pStyle w:val="ListParagraph"/>
        <w:numPr>
          <w:ilvl w:val="0"/>
          <w:numId w:val="26"/>
        </w:numPr>
        <w:spacing w:before="0" w:after="0" w:line="240" w:lineRule="auto"/>
        <w:rPr>
          <w:rFonts w:cs="Arial"/>
        </w:rPr>
      </w:pPr>
      <w:r w:rsidRPr="00DB385D">
        <w:rPr>
          <w:b/>
          <w:u w:val="single"/>
          <w:lang w:val="en"/>
        </w:rPr>
        <w:t>Actuation Device</w:t>
      </w:r>
      <w:r w:rsidRPr="00DB385D">
        <w:rPr>
          <w:lang w:val="en"/>
        </w:rPr>
        <w:t>: Although tied into the turnstile</w:t>
      </w:r>
      <w:r w:rsidR="00183E72" w:rsidRPr="00DB385D">
        <w:rPr>
          <w:lang w:val="en"/>
        </w:rPr>
        <w:t xml:space="preserve">, actuation devices are provided by the Access Control Integrator.  </w:t>
      </w:r>
    </w:p>
    <w:p w14:paraId="237DE973" w14:textId="3170A154" w:rsidR="00183E72" w:rsidRPr="00DB385D" w:rsidRDefault="00183E72" w:rsidP="00DB385D">
      <w:pPr>
        <w:pStyle w:val="ListParagraph"/>
        <w:numPr>
          <w:ilvl w:val="0"/>
          <w:numId w:val="26"/>
        </w:numPr>
        <w:spacing w:before="0" w:after="0" w:line="240" w:lineRule="auto"/>
        <w:jc w:val="both"/>
        <w:rPr>
          <w:rFonts w:cstheme="minorHAnsi"/>
        </w:rPr>
      </w:pPr>
      <w:r w:rsidRPr="00DB385D">
        <w:rPr>
          <w:b/>
          <w:u w:val="single"/>
          <w:lang w:val="en"/>
        </w:rPr>
        <w:t>Inputs and Outputs</w:t>
      </w:r>
      <w:r w:rsidRPr="00DB385D">
        <w:rPr>
          <w:lang w:val="en"/>
        </w:rPr>
        <w:t>: The control module includes a series of inputs and outputs which can be selected for optimal use:</w:t>
      </w:r>
    </w:p>
    <w:p w14:paraId="30719933" w14:textId="4A3EF0D9" w:rsidR="004355FB" w:rsidRPr="004355FB" w:rsidRDefault="00183E72" w:rsidP="005E6ED1">
      <w:pPr>
        <w:pStyle w:val="ListParagraph"/>
        <w:numPr>
          <w:ilvl w:val="0"/>
          <w:numId w:val="27"/>
        </w:numPr>
        <w:spacing w:before="0" w:after="0" w:line="240" w:lineRule="auto"/>
        <w:contextualSpacing w:val="0"/>
        <w:jc w:val="both"/>
        <w:rPr>
          <w:rFonts w:cstheme="minorHAnsi"/>
        </w:rPr>
      </w:pPr>
      <w:r w:rsidRPr="005E6ED1">
        <w:rPr>
          <w:b/>
          <w:bCs/>
          <w:u w:val="single"/>
          <w:lang w:val="en"/>
        </w:rPr>
        <w:t>Inputs</w:t>
      </w:r>
      <w:r w:rsidRPr="004355FB">
        <w:rPr>
          <w:lang w:val="en"/>
        </w:rPr>
        <w:t xml:space="preserve">: </w:t>
      </w:r>
      <w:r w:rsidR="00F10A6C">
        <w:rPr>
          <w:lang w:val="en"/>
        </w:rPr>
        <w:t>two</w:t>
      </w:r>
      <w:r w:rsidRPr="004355FB">
        <w:rPr>
          <w:lang w:val="en"/>
        </w:rPr>
        <w:t xml:space="preserve"> inputs are available.  Specific inputs will be conf</w:t>
      </w:r>
      <w:r w:rsidR="00131125">
        <w:rPr>
          <w:lang w:val="en"/>
        </w:rPr>
        <w:t>igured as listed in Section 2.0</w:t>
      </w:r>
      <w:r w:rsidR="000F4AF6">
        <w:rPr>
          <w:lang w:val="en"/>
        </w:rPr>
        <w:t>5 D.</w:t>
      </w:r>
      <w:r>
        <w:rPr>
          <w:lang w:val="en"/>
        </w:rPr>
        <w:t xml:space="preserve"> </w:t>
      </w:r>
      <w:r w:rsidR="000F4AF6">
        <w:rPr>
          <w:lang w:val="en"/>
        </w:rPr>
        <w:t xml:space="preserve"> Along with </w:t>
      </w:r>
      <w:r w:rsidR="000F4AF6" w:rsidRPr="004355FB">
        <w:rPr>
          <w:lang w:val="en"/>
        </w:rPr>
        <w:t>Fire Alarm Integration.</w:t>
      </w:r>
    </w:p>
    <w:p w14:paraId="110F0AC1" w14:textId="3C199A4D" w:rsidR="00183E72" w:rsidRPr="004355FB" w:rsidRDefault="00183E72" w:rsidP="005E6ED1">
      <w:pPr>
        <w:pStyle w:val="ListParagraph"/>
        <w:numPr>
          <w:ilvl w:val="0"/>
          <w:numId w:val="27"/>
        </w:numPr>
        <w:spacing w:before="0" w:after="0" w:line="240" w:lineRule="auto"/>
        <w:contextualSpacing w:val="0"/>
        <w:jc w:val="both"/>
        <w:rPr>
          <w:rFonts w:cstheme="minorHAnsi"/>
        </w:rPr>
      </w:pPr>
      <w:r w:rsidRPr="005E6ED1">
        <w:rPr>
          <w:b/>
          <w:bCs/>
          <w:u w:val="single"/>
          <w:lang w:val="en"/>
        </w:rPr>
        <w:t>Outputs</w:t>
      </w:r>
      <w:r w:rsidRPr="005E6ED1">
        <w:rPr>
          <w:lang w:val="en"/>
        </w:rPr>
        <w:t>:</w:t>
      </w:r>
      <w:r w:rsidR="0069305F" w:rsidRPr="005E6ED1">
        <w:rPr>
          <w:lang w:val="en"/>
        </w:rPr>
        <w:t xml:space="preserve"> </w:t>
      </w:r>
      <w:r w:rsidR="0069305F">
        <w:rPr>
          <w:lang w:val="en"/>
        </w:rPr>
        <w:t xml:space="preserve"> Three</w:t>
      </w:r>
      <w:r w:rsidRPr="004355FB">
        <w:rPr>
          <w:lang w:val="en"/>
        </w:rPr>
        <w:t xml:space="preserve"> outputs are available </w:t>
      </w:r>
      <w:r w:rsidR="00FA184F">
        <w:rPr>
          <w:lang w:val="en"/>
        </w:rPr>
        <w:t>as</w:t>
      </w:r>
      <w:r w:rsidRPr="004355FB">
        <w:rPr>
          <w:lang w:val="en"/>
        </w:rPr>
        <w:t xml:space="preserve"> Normally Open.  Specific outputs </w:t>
      </w:r>
      <w:r w:rsidR="000F4AF6">
        <w:rPr>
          <w:lang w:val="en"/>
        </w:rPr>
        <w:t xml:space="preserve">are </w:t>
      </w:r>
      <w:r w:rsidR="004355FB" w:rsidRPr="004355FB">
        <w:rPr>
          <w:lang w:val="en"/>
        </w:rPr>
        <w:t>conf</w:t>
      </w:r>
      <w:r w:rsidR="00131125">
        <w:rPr>
          <w:lang w:val="en"/>
        </w:rPr>
        <w:t>igured as listed in Section 2.0</w:t>
      </w:r>
      <w:r w:rsidR="000F4AF6">
        <w:rPr>
          <w:lang w:val="en"/>
        </w:rPr>
        <w:t xml:space="preserve">5 D. </w:t>
      </w:r>
      <w:r>
        <w:rPr>
          <w:lang w:val="en"/>
        </w:rPr>
        <w:t xml:space="preserve"> </w:t>
      </w:r>
      <w:r w:rsidR="0069305F" w:rsidRPr="00CB3667">
        <w:rPr>
          <w:i/>
          <w:iCs/>
          <w:lang w:val="en"/>
        </w:rPr>
        <w:t xml:space="preserve"> – See Additional Options Section 2.11 for optional outputs.</w:t>
      </w:r>
    </w:p>
    <w:p w14:paraId="49567FE4" w14:textId="6DF4D173" w:rsidR="00731D04" w:rsidRPr="008F3AFC" w:rsidRDefault="00731D04" w:rsidP="00DB385D">
      <w:pPr>
        <w:pStyle w:val="ListParagraph"/>
        <w:numPr>
          <w:ilvl w:val="0"/>
          <w:numId w:val="26"/>
        </w:numPr>
      </w:pPr>
      <w:r w:rsidRPr="00DB385D">
        <w:rPr>
          <w:lang w:val="en"/>
        </w:rPr>
        <w:t>All fail-lock applications include a mechanical key release, which allow free passage in an emergency.</w:t>
      </w:r>
    </w:p>
    <w:p w14:paraId="6C1C17F5" w14:textId="278D71B5" w:rsidR="00BE676E" w:rsidRDefault="00BE676E" w:rsidP="00C932B4">
      <w:pPr>
        <w:pStyle w:val="ListParagraph"/>
        <w:spacing w:before="0" w:after="0" w:line="240" w:lineRule="auto"/>
        <w:ind w:left="1785"/>
        <w:contextualSpacing w:val="0"/>
        <w:jc w:val="both"/>
      </w:pPr>
    </w:p>
    <w:p w14:paraId="0D518EAE" w14:textId="603E6B19" w:rsidR="00BE676E" w:rsidRPr="00DA07EC" w:rsidRDefault="00890132" w:rsidP="00734C21">
      <w:pPr>
        <w:pStyle w:val="Heading3"/>
      </w:pPr>
      <w:bookmarkStart w:id="35" w:name="_Toc37083236"/>
      <w:r>
        <w:rPr>
          <w:lang w:val="en"/>
        </w:rPr>
        <w:t xml:space="preserve"> </w:t>
      </w:r>
      <w:bookmarkStart w:id="36" w:name="_Toc50984899"/>
      <w:r>
        <w:rPr>
          <w:lang w:val="en"/>
        </w:rPr>
        <w:t>2.0</w:t>
      </w:r>
      <w:r w:rsidR="00334BDA">
        <w:rPr>
          <w:lang w:val="en"/>
        </w:rPr>
        <w:t>7</w:t>
      </w:r>
      <w:r>
        <w:rPr>
          <w:lang w:val="en"/>
        </w:rPr>
        <w:tab/>
      </w:r>
      <w:r w:rsidR="00BE676E" w:rsidRPr="00DA07EC">
        <w:rPr>
          <w:lang w:val="en"/>
        </w:rPr>
        <w:t>ACCESS CONTROL AND FIRE ALARM INTEGRATION</w:t>
      </w:r>
      <w:bookmarkEnd w:id="35"/>
      <w:bookmarkEnd w:id="36"/>
    </w:p>
    <w:p w14:paraId="729D2270" w14:textId="2F315389" w:rsidR="00BE676E" w:rsidRPr="00DA07EC" w:rsidRDefault="009C6A56" w:rsidP="000F7652">
      <w:pPr>
        <w:pStyle w:val="ListParagraph"/>
        <w:numPr>
          <w:ilvl w:val="0"/>
          <w:numId w:val="28"/>
        </w:numPr>
        <w:spacing w:after="0" w:line="259" w:lineRule="auto"/>
      </w:pPr>
      <w:r w:rsidRPr="000F7652">
        <w:rPr>
          <w:lang w:val="en"/>
        </w:rPr>
        <w:t xml:space="preserve">The </w:t>
      </w:r>
      <w:r w:rsidR="00C10EC8" w:rsidRPr="000F7652">
        <w:rPr>
          <w:lang w:val="en"/>
        </w:rPr>
        <w:t>Turnlock-</w:t>
      </w:r>
      <w:r w:rsidR="006511F0" w:rsidRPr="000F7652">
        <w:rPr>
          <w:lang w:val="en"/>
        </w:rPr>
        <w:t>20</w:t>
      </w:r>
      <w:r w:rsidR="00C10EC8" w:rsidRPr="000F7652">
        <w:rPr>
          <w:lang w:val="en"/>
        </w:rPr>
        <w:t>0 Full Height Security Turnstile</w:t>
      </w:r>
      <w:r w:rsidR="00BE676E" w:rsidRPr="000F7652">
        <w:rPr>
          <w:lang w:val="en"/>
        </w:rPr>
        <w:t xml:space="preserve"> must be capable of integrating with the Access Control System (ACS) and Fire Alarm System via a series of dry contact potential free input signals. Control wiring from the ACS system are to be connected (integrated) </w:t>
      </w:r>
      <w:r w:rsidRPr="000F7652">
        <w:rPr>
          <w:color w:val="4E4E4C"/>
          <w:lang w:val="en"/>
        </w:rPr>
        <w:t>to the</w:t>
      </w:r>
      <w:r w:rsidR="00BE676E" w:rsidRPr="000F7652">
        <w:rPr>
          <w:lang w:val="en"/>
        </w:rPr>
        <w:t xml:space="preserve"> turnstile via an I/O board, or terminal strip, supplied within the turnstile control system (ACS cabling supplied by others).</w:t>
      </w:r>
    </w:p>
    <w:p w14:paraId="3A1AE864" w14:textId="71F27139" w:rsidR="00BE676E" w:rsidRDefault="000C6F86" w:rsidP="000F7652">
      <w:pPr>
        <w:pStyle w:val="ListParagraph"/>
        <w:numPr>
          <w:ilvl w:val="0"/>
          <w:numId w:val="28"/>
        </w:numPr>
        <w:spacing w:after="0" w:line="259" w:lineRule="auto"/>
      </w:pPr>
      <w:r w:rsidRPr="000F7652">
        <w:rPr>
          <w:b/>
          <w:u w:val="single"/>
          <w:lang w:val="en"/>
        </w:rPr>
        <w:lastRenderedPageBreak/>
        <w:t>Fire Alarm</w:t>
      </w:r>
      <w:r w:rsidR="00321EB6" w:rsidRPr="000F7652">
        <w:rPr>
          <w:lang w:val="en"/>
        </w:rPr>
        <w:t xml:space="preserve">: Each </w:t>
      </w:r>
      <w:r w:rsidR="00ED3CA3" w:rsidRPr="000F7652">
        <w:rPr>
          <w:lang w:val="en"/>
        </w:rPr>
        <w:t>Turnlock-</w:t>
      </w:r>
      <w:r w:rsidR="000E162C" w:rsidRPr="000F7652">
        <w:rPr>
          <w:lang w:val="en"/>
        </w:rPr>
        <w:t>20</w:t>
      </w:r>
      <w:r w:rsidR="00ED3CA3" w:rsidRPr="000F7652">
        <w:rPr>
          <w:lang w:val="en"/>
        </w:rPr>
        <w:t>0 Full Height Security Turnstile</w:t>
      </w:r>
      <w:r w:rsidR="009E3D6A" w:rsidRPr="000F7652">
        <w:rPr>
          <w:lang w:val="en"/>
        </w:rPr>
        <w:t xml:space="preserve"> must have </w:t>
      </w:r>
      <w:r w:rsidR="00D5297A" w:rsidRPr="000F7652">
        <w:rPr>
          <w:lang w:val="en"/>
        </w:rPr>
        <w:t>its</w:t>
      </w:r>
      <w:r w:rsidR="009E3D6A" w:rsidRPr="000F7652">
        <w:rPr>
          <w:lang w:val="en"/>
        </w:rPr>
        <w:t xml:space="preserve"> own dedicated fire alarm relay signal, normally closed contact (opens on active alarm), dry contact circu</w:t>
      </w:r>
      <w:r w:rsidR="000E162C" w:rsidRPr="000F7652">
        <w:rPr>
          <w:lang w:val="en"/>
        </w:rPr>
        <w:t>i</w:t>
      </w:r>
      <w:r w:rsidR="009E3D6A" w:rsidRPr="000F7652">
        <w:rPr>
          <w:lang w:val="en"/>
        </w:rPr>
        <w:t xml:space="preserve">t. Depending on directional set up, the Turnstile will release lock for free egress when the </w:t>
      </w:r>
      <w:r w:rsidR="00C64129" w:rsidRPr="000F7652">
        <w:rPr>
          <w:lang w:val="en"/>
        </w:rPr>
        <w:t>fire alarm is activated.</w:t>
      </w:r>
    </w:p>
    <w:p w14:paraId="6DFC3A8E" w14:textId="77777777" w:rsidR="00457C31" w:rsidRDefault="00457C31" w:rsidP="00457C31">
      <w:pPr>
        <w:pStyle w:val="ListParagraph"/>
        <w:spacing w:after="0" w:line="259" w:lineRule="auto"/>
        <w:ind w:left="540"/>
      </w:pPr>
    </w:p>
    <w:p w14:paraId="27B00813" w14:textId="55108A13" w:rsidR="00BE676E" w:rsidRPr="00DA07EC" w:rsidRDefault="00BE676E" w:rsidP="00334BDA">
      <w:pPr>
        <w:pStyle w:val="Heading3"/>
      </w:pPr>
      <w:bookmarkStart w:id="37" w:name="_Toc37083237"/>
      <w:bookmarkStart w:id="38" w:name="_Toc50984900"/>
      <w:r w:rsidRPr="00DA07EC">
        <w:rPr>
          <w:lang w:val="en"/>
        </w:rPr>
        <w:t>2.08</w:t>
      </w:r>
      <w:r w:rsidR="00D5297A">
        <w:rPr>
          <w:lang w:val="en"/>
        </w:rPr>
        <w:tab/>
      </w:r>
      <w:r w:rsidRPr="00DA07EC">
        <w:rPr>
          <w:lang w:val="en"/>
        </w:rPr>
        <w:t>SEQUENCE OF OPERATION</w:t>
      </w:r>
      <w:bookmarkEnd w:id="37"/>
      <w:bookmarkEnd w:id="38"/>
    </w:p>
    <w:p w14:paraId="273289A9" w14:textId="496E02D4" w:rsidR="0099354C" w:rsidRPr="000F7652" w:rsidRDefault="0099354C" w:rsidP="000F7652">
      <w:pPr>
        <w:pStyle w:val="ListParagraph"/>
        <w:numPr>
          <w:ilvl w:val="0"/>
          <w:numId w:val="29"/>
        </w:numPr>
        <w:spacing w:after="0" w:line="259" w:lineRule="auto"/>
        <w:rPr>
          <w:bCs/>
        </w:rPr>
      </w:pPr>
      <w:r w:rsidRPr="000F7652">
        <w:rPr>
          <w:b/>
          <w:u w:val="single"/>
          <w:lang w:val="en"/>
        </w:rPr>
        <w:t>Authorization, Pulse to Secure:</w:t>
      </w:r>
      <w:r w:rsidRPr="000F7652">
        <w:rPr>
          <w:bCs/>
          <w:lang w:val="en"/>
        </w:rPr>
        <w:t xml:space="preserve"> Authorization from the Access Control System (ACS) or remote panel button is required before the unit will open.  After valid authorization</w:t>
      </w:r>
      <w:r w:rsidR="00D5297A" w:rsidRPr="000F7652">
        <w:rPr>
          <w:bCs/>
          <w:lang w:val="en"/>
        </w:rPr>
        <w:t>,</w:t>
      </w:r>
      <w:r w:rsidRPr="000F7652">
        <w:rPr>
          <w:bCs/>
          <w:lang w:val="en"/>
        </w:rPr>
        <w:t xml:space="preserve"> the </w:t>
      </w:r>
      <w:r w:rsidR="0085470D" w:rsidRPr="000F7652">
        <w:rPr>
          <w:lang w:val="en"/>
        </w:rPr>
        <w:t>Turnlock-</w:t>
      </w:r>
      <w:r w:rsidR="0026234C" w:rsidRPr="000F7652">
        <w:rPr>
          <w:lang w:val="en"/>
        </w:rPr>
        <w:t>20</w:t>
      </w:r>
      <w:r w:rsidR="0085470D" w:rsidRPr="000F7652">
        <w:rPr>
          <w:lang w:val="en"/>
        </w:rPr>
        <w:t>0 Full Height Security Turnstile</w:t>
      </w:r>
      <w:r w:rsidR="00D946BB" w:rsidRPr="000F7652">
        <w:rPr>
          <w:bCs/>
          <w:lang w:val="en"/>
        </w:rPr>
        <w:t xml:space="preserve"> will release the lock in the direction of authorization. User</w:t>
      </w:r>
      <w:r w:rsidR="003F56A8" w:rsidRPr="000F7652">
        <w:rPr>
          <w:bCs/>
          <w:lang w:val="en"/>
        </w:rPr>
        <w:t xml:space="preserve"> manually rotates the rotors to gain passage.</w:t>
      </w:r>
      <w:r w:rsidR="007202F8" w:rsidRPr="000F7652">
        <w:rPr>
          <w:lang w:val="en"/>
        </w:rPr>
        <w:t xml:space="preserve"> </w:t>
      </w:r>
      <w:r w:rsidR="00DE629E" w:rsidRPr="000F7652">
        <w:rPr>
          <w:lang w:val="en"/>
        </w:rPr>
        <w:t xml:space="preserve"> Activation is by a momentary, isolated normally open dry contact closure.  </w:t>
      </w:r>
    </w:p>
    <w:p w14:paraId="032A1CCA" w14:textId="0BC8DB4A" w:rsidR="00B44D4F" w:rsidRPr="00AC362B" w:rsidRDefault="00B44D4F" w:rsidP="000F7652">
      <w:pPr>
        <w:pStyle w:val="ListParagraph"/>
        <w:numPr>
          <w:ilvl w:val="0"/>
          <w:numId w:val="29"/>
        </w:numPr>
        <w:spacing w:after="0" w:line="259" w:lineRule="auto"/>
      </w:pPr>
      <w:r w:rsidRPr="000F7652">
        <w:rPr>
          <w:bCs/>
          <w:lang w:val="en"/>
        </w:rPr>
        <w:t>Immediately a</w:t>
      </w:r>
      <w:r w:rsidR="0099354C" w:rsidRPr="000F7652">
        <w:rPr>
          <w:bCs/>
          <w:lang w:val="en"/>
        </w:rPr>
        <w:t xml:space="preserve">fter authorized passage, the </w:t>
      </w:r>
      <w:r w:rsidRPr="000F7652">
        <w:rPr>
          <w:lang w:val="en"/>
        </w:rPr>
        <w:t>Turnlock-</w:t>
      </w:r>
      <w:r w:rsidR="0026234C" w:rsidRPr="000F7652">
        <w:rPr>
          <w:lang w:val="en"/>
        </w:rPr>
        <w:t>20</w:t>
      </w:r>
      <w:r w:rsidRPr="000F7652">
        <w:rPr>
          <w:lang w:val="en"/>
        </w:rPr>
        <w:t>0 Full Height Security Turnstile</w:t>
      </w:r>
      <w:r w:rsidR="00AC362B" w:rsidRPr="000F7652">
        <w:rPr>
          <w:lang w:val="en"/>
        </w:rPr>
        <w:t xml:space="preserve"> returns to its home position</w:t>
      </w:r>
      <w:r w:rsidR="00A1053F" w:rsidRPr="000F7652">
        <w:rPr>
          <w:lang w:val="en"/>
        </w:rPr>
        <w:t xml:space="preserve"> where it </w:t>
      </w:r>
      <w:r w:rsidR="00203983" w:rsidRPr="000F7652">
        <w:rPr>
          <w:lang w:val="en"/>
        </w:rPr>
        <w:t>securely locks.</w:t>
      </w:r>
    </w:p>
    <w:p w14:paraId="40E9283C" w14:textId="10C761AC" w:rsidR="0099354C" w:rsidRPr="000F7652" w:rsidRDefault="0099354C" w:rsidP="000F7652">
      <w:pPr>
        <w:pStyle w:val="ListParagraph"/>
        <w:numPr>
          <w:ilvl w:val="0"/>
          <w:numId w:val="29"/>
        </w:numPr>
        <w:spacing w:after="0" w:line="259" w:lineRule="auto"/>
        <w:rPr>
          <w:bCs/>
        </w:rPr>
      </w:pPr>
      <w:r w:rsidRPr="000F7652">
        <w:rPr>
          <w:b/>
          <w:u w:val="single"/>
          <w:lang w:val="en"/>
        </w:rPr>
        <w:t>Authorization, Pulse to Non-Secure</w:t>
      </w:r>
      <w:r w:rsidRPr="000F7652">
        <w:rPr>
          <w:bCs/>
          <w:lang w:val="en"/>
        </w:rPr>
        <w:t xml:space="preserve">: Identical to the “Authorize In” sequence of operation above.  </w:t>
      </w:r>
    </w:p>
    <w:p w14:paraId="62BFBC02" w14:textId="4DD39135" w:rsidR="0099354C" w:rsidRPr="000F7652" w:rsidRDefault="0099354C" w:rsidP="000F7652">
      <w:pPr>
        <w:pStyle w:val="ListParagraph"/>
        <w:numPr>
          <w:ilvl w:val="0"/>
          <w:numId w:val="29"/>
        </w:numPr>
        <w:rPr>
          <w:bCs/>
        </w:rPr>
      </w:pPr>
      <w:r w:rsidRPr="000F7652">
        <w:rPr>
          <w:b/>
          <w:u w:val="single"/>
          <w:lang w:val="en"/>
        </w:rPr>
        <w:t>Fire/Life Safety</w:t>
      </w:r>
      <w:r w:rsidRPr="000F7652">
        <w:rPr>
          <w:bCs/>
          <w:lang w:val="en"/>
        </w:rPr>
        <w:t>: Fire/Life Safety: All authorized life-safety and emergency alarm contacts must drop signal to automatically release Turnstile locks for free egress. Life Safety overrides all other functions unless mechanically locked per customer specification.</w:t>
      </w:r>
    </w:p>
    <w:p w14:paraId="709C970E" w14:textId="35760325" w:rsidR="0099354C" w:rsidRPr="000F7652" w:rsidRDefault="00BA3A02" w:rsidP="000F7652">
      <w:pPr>
        <w:pStyle w:val="ListParagraph"/>
        <w:numPr>
          <w:ilvl w:val="0"/>
          <w:numId w:val="29"/>
        </w:numPr>
        <w:spacing w:after="0" w:line="259" w:lineRule="auto"/>
        <w:rPr>
          <w:bCs/>
        </w:rPr>
      </w:pPr>
      <w:r w:rsidRPr="000F7652">
        <w:rPr>
          <w:b/>
          <w:u w:val="single"/>
          <w:lang w:val="en"/>
        </w:rPr>
        <w:t>Power Loss:</w:t>
      </w:r>
      <w:r w:rsidR="005E51DE" w:rsidRPr="000F7652">
        <w:rPr>
          <w:bCs/>
          <w:lang w:val="en"/>
        </w:rPr>
        <w:t xml:space="preserve"> Dependent</w:t>
      </w:r>
      <w:r w:rsidR="00E04850" w:rsidRPr="000F7652">
        <w:rPr>
          <w:bCs/>
          <w:lang w:val="en"/>
        </w:rPr>
        <w:t xml:space="preserve"> on the specified configuration the unit will act accordingly upon power loss. (Fail Safe</w:t>
      </w:r>
      <w:r w:rsidRPr="000F7652">
        <w:rPr>
          <w:lang w:val="en"/>
        </w:rPr>
        <w:t xml:space="preserve"> </w:t>
      </w:r>
      <w:r w:rsidR="005A5B2D" w:rsidRPr="000F7652">
        <w:rPr>
          <w:bCs/>
          <w:lang w:val="en"/>
        </w:rPr>
        <w:t>/ Fail Safe – Fail Safe Exit</w:t>
      </w:r>
      <w:r w:rsidR="00DC3648" w:rsidRPr="000F7652">
        <w:rPr>
          <w:bCs/>
          <w:lang w:val="en"/>
        </w:rPr>
        <w:t xml:space="preserve"> / Fail Lock Entry – Fail Safe Entry / Fail Lock Exit – Fail Lock / Fail Lock)</w:t>
      </w:r>
    </w:p>
    <w:p w14:paraId="425BD75E" w14:textId="77777777" w:rsidR="002272B9" w:rsidRPr="007202F8" w:rsidRDefault="002272B9" w:rsidP="007202F8">
      <w:pPr>
        <w:pStyle w:val="ListParagraph"/>
        <w:spacing w:after="0" w:line="259" w:lineRule="auto"/>
        <w:ind w:left="540"/>
        <w:rPr>
          <w:bCs/>
        </w:rPr>
      </w:pPr>
    </w:p>
    <w:p w14:paraId="5861FE8C" w14:textId="2E9D07CA" w:rsidR="00BE676E" w:rsidRPr="00225539" w:rsidRDefault="00E4291B" w:rsidP="00734C21">
      <w:pPr>
        <w:pStyle w:val="Heading3"/>
      </w:pPr>
      <w:bookmarkStart w:id="39" w:name="_Toc37083238"/>
      <w:bookmarkStart w:id="40" w:name="_Toc50984901"/>
      <w:r w:rsidRPr="00225539">
        <w:rPr>
          <w:lang w:val="en"/>
        </w:rPr>
        <w:t>2.</w:t>
      </w:r>
      <w:r w:rsidR="00D16DC7">
        <w:rPr>
          <w:lang w:val="en"/>
        </w:rPr>
        <w:t>09</w:t>
      </w:r>
      <w:r w:rsidR="00890132" w:rsidRPr="00225539">
        <w:rPr>
          <w:lang w:val="en"/>
        </w:rPr>
        <w:tab/>
      </w:r>
      <w:r w:rsidR="00BE676E" w:rsidRPr="00225539">
        <w:rPr>
          <w:lang w:val="en"/>
        </w:rPr>
        <w:t xml:space="preserve"> PERFORMANCE/THROUGHPUT</w:t>
      </w:r>
      <w:bookmarkEnd w:id="39"/>
      <w:bookmarkEnd w:id="40"/>
    </w:p>
    <w:p w14:paraId="426F330D" w14:textId="541D551E" w:rsidR="00246D70" w:rsidRPr="000A5F92" w:rsidRDefault="00BE676E" w:rsidP="0070563A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</w:pPr>
      <w:r w:rsidRPr="000A5F92">
        <w:rPr>
          <w:lang w:val="en"/>
        </w:rPr>
        <w:t>Throughput is defined as the number of people per minute which can pass through a</w:t>
      </w:r>
      <w:r w:rsidR="00B954CF" w:rsidRPr="000A5F92">
        <w:rPr>
          <w:lang w:val="en"/>
        </w:rPr>
        <w:t xml:space="preserve"> Turnstile</w:t>
      </w:r>
      <w:r w:rsidRPr="000A5F92">
        <w:rPr>
          <w:lang w:val="en"/>
        </w:rPr>
        <w:t xml:space="preserve"> in </w:t>
      </w:r>
      <w:r w:rsidRPr="000A5F92">
        <w:rPr>
          <w:i/>
          <w:lang w:val="en"/>
        </w:rPr>
        <w:t>one direction only</w:t>
      </w:r>
      <w:r w:rsidRPr="000A5F92">
        <w:rPr>
          <w:lang w:val="en"/>
        </w:rPr>
        <w:t>. The average throughput of the</w:t>
      </w:r>
      <w:r w:rsidR="00B954CF" w:rsidRPr="000A5F92">
        <w:rPr>
          <w:lang w:val="en"/>
        </w:rPr>
        <w:t xml:space="preserve"> Turnlock-</w:t>
      </w:r>
      <w:r w:rsidR="00B5423F">
        <w:rPr>
          <w:lang w:val="en"/>
        </w:rPr>
        <w:t>200</w:t>
      </w:r>
      <w:r w:rsidR="00B954CF" w:rsidRPr="000A5F92">
        <w:rPr>
          <w:lang w:val="en"/>
        </w:rPr>
        <w:t xml:space="preserve"> Full Height Security Turnstile</w:t>
      </w:r>
      <w:r w:rsidR="001830EB" w:rsidRPr="000A5F92">
        <w:rPr>
          <w:lang w:val="en"/>
        </w:rPr>
        <w:t xml:space="preserve"> is </w:t>
      </w:r>
      <w:r w:rsidR="004F0302" w:rsidRPr="000A5F92">
        <w:rPr>
          <w:lang w:val="en"/>
        </w:rPr>
        <w:t>approximately</w:t>
      </w:r>
      <w:r w:rsidR="001830EB" w:rsidRPr="000A5F92">
        <w:rPr>
          <w:lang w:val="en"/>
        </w:rPr>
        <w:t xml:space="preserve"> 15 - 20 people per minute. Tandem units will be 2 x 15-20 people per minute.</w:t>
      </w:r>
    </w:p>
    <w:p w14:paraId="3F064CAB" w14:textId="77777777" w:rsidR="006544BA" w:rsidRDefault="006544BA" w:rsidP="004D45EF">
      <w:pPr>
        <w:pStyle w:val="NoSpacing"/>
        <w:rPr>
          <w:highlight w:val="yellow"/>
        </w:rPr>
      </w:pPr>
      <w:bookmarkStart w:id="41" w:name="_Toc37083239"/>
    </w:p>
    <w:p w14:paraId="0049C8A1" w14:textId="0765642A" w:rsidR="00BE676E" w:rsidRPr="005F4828" w:rsidRDefault="00E4291B" w:rsidP="00734C21">
      <w:pPr>
        <w:pStyle w:val="Heading3"/>
      </w:pPr>
      <w:bookmarkStart w:id="42" w:name="_Toc50984902"/>
      <w:bookmarkStart w:id="43" w:name="_Toc37083240"/>
      <w:bookmarkEnd w:id="41"/>
      <w:r w:rsidRPr="005F4828">
        <w:rPr>
          <w:lang w:val="en"/>
        </w:rPr>
        <w:t>2.</w:t>
      </w:r>
      <w:r w:rsidR="00D16DC7">
        <w:rPr>
          <w:lang w:val="en"/>
        </w:rPr>
        <w:t>10</w:t>
      </w:r>
      <w:r>
        <w:rPr>
          <w:lang w:val="en"/>
        </w:rPr>
        <w:t xml:space="preserve"> </w:t>
      </w:r>
      <w:r w:rsidR="00890132" w:rsidRPr="005F4828">
        <w:rPr>
          <w:lang w:val="en"/>
        </w:rPr>
        <w:tab/>
      </w:r>
      <w:r w:rsidR="0089722E">
        <w:rPr>
          <w:lang w:val="en"/>
        </w:rPr>
        <w:t>FINISH</w:t>
      </w:r>
      <w:r w:rsidR="00D5297A">
        <w:rPr>
          <w:lang w:val="en"/>
        </w:rPr>
        <w:t>E</w:t>
      </w:r>
      <w:r w:rsidR="0089722E">
        <w:rPr>
          <w:lang w:val="en"/>
        </w:rPr>
        <w:t>s</w:t>
      </w:r>
      <w:bookmarkEnd w:id="42"/>
      <w:r>
        <w:rPr>
          <w:lang w:val="en"/>
        </w:rPr>
        <w:t xml:space="preserve"> </w:t>
      </w:r>
      <w:bookmarkEnd w:id="43"/>
      <w:r w:rsidR="00BE676E" w:rsidRPr="005F4828">
        <w:rPr>
          <w:lang w:val="en"/>
        </w:rPr>
        <w:t xml:space="preserve"> </w:t>
      </w:r>
    </w:p>
    <w:p w14:paraId="6BFAF4BD" w14:textId="138088CA" w:rsidR="00141D7E" w:rsidRPr="00644694" w:rsidRDefault="00D5297A" w:rsidP="00644694">
      <w:pPr>
        <w:pStyle w:val="ListParagraph"/>
        <w:numPr>
          <w:ilvl w:val="0"/>
          <w:numId w:val="30"/>
        </w:numPr>
        <w:spacing w:before="0" w:after="0" w:line="240" w:lineRule="auto"/>
        <w:rPr>
          <w:rFonts w:cs="Arial"/>
        </w:rPr>
      </w:pPr>
      <w:bookmarkStart w:id="44" w:name="_Toc37083241"/>
      <w:r w:rsidRPr="00644694">
        <w:rPr>
          <w:lang w:val="en"/>
        </w:rPr>
        <w:t>Clear anodized.</w:t>
      </w:r>
    </w:p>
    <w:p w14:paraId="32207559" w14:textId="050DD0E2" w:rsidR="00141D7E" w:rsidRPr="00743AA1" w:rsidRDefault="00D5297A" w:rsidP="00644694">
      <w:pPr>
        <w:pStyle w:val="ListParagraph"/>
        <w:numPr>
          <w:ilvl w:val="0"/>
          <w:numId w:val="30"/>
        </w:numPr>
        <w:spacing w:before="0" w:after="0" w:line="240" w:lineRule="auto"/>
        <w:rPr>
          <w:rFonts w:cs="Arial"/>
        </w:rPr>
      </w:pPr>
      <w:r w:rsidRPr="00644694">
        <w:rPr>
          <w:lang w:val="en"/>
        </w:rPr>
        <w:t>Optional Colors – Black, Dark Bronze, Champagne</w:t>
      </w:r>
    </w:p>
    <w:p w14:paraId="6239936C" w14:textId="77777777" w:rsidR="00E90450" w:rsidRPr="00B411EF" w:rsidRDefault="00E90450" w:rsidP="004D45EF">
      <w:pPr>
        <w:pStyle w:val="NoSpacing"/>
      </w:pPr>
    </w:p>
    <w:p w14:paraId="02F6A936" w14:textId="57C06504" w:rsidR="00BE676E" w:rsidRPr="00B411EF" w:rsidRDefault="00E4291B" w:rsidP="00734C21">
      <w:pPr>
        <w:pStyle w:val="Heading3"/>
      </w:pPr>
      <w:bookmarkStart w:id="45" w:name="_Toc50984903"/>
      <w:r w:rsidRPr="00B411EF">
        <w:rPr>
          <w:lang w:val="en"/>
        </w:rPr>
        <w:t>2.1</w:t>
      </w:r>
      <w:r w:rsidR="00D16DC7">
        <w:rPr>
          <w:lang w:val="en"/>
        </w:rPr>
        <w:t>1</w:t>
      </w:r>
      <w:r w:rsidR="00BE676E" w:rsidRPr="00B411EF">
        <w:rPr>
          <w:lang w:val="en"/>
        </w:rPr>
        <w:t xml:space="preserve"> </w:t>
      </w:r>
      <w:r w:rsidR="00D5297A">
        <w:rPr>
          <w:lang w:val="en"/>
        </w:rPr>
        <w:tab/>
      </w:r>
      <w:r w:rsidR="00BE676E" w:rsidRPr="00B411EF">
        <w:rPr>
          <w:lang w:val="en"/>
        </w:rPr>
        <w:t>ADDITIONAL OPTIONS</w:t>
      </w:r>
      <w:bookmarkEnd w:id="44"/>
      <w:bookmarkEnd w:id="45"/>
    </w:p>
    <w:p w14:paraId="4BC62AB3" w14:textId="221BEB5D" w:rsidR="00734C21" w:rsidRPr="00B411EF" w:rsidRDefault="00BE676E" w:rsidP="00FB0BB9">
      <w:pPr>
        <w:spacing w:before="0" w:after="4" w:line="249" w:lineRule="auto"/>
      </w:pPr>
      <w:r w:rsidRPr="00B411EF">
        <w:rPr>
          <w:lang w:val="en"/>
        </w:rPr>
        <w:t xml:space="preserve">The following are additional features and options available with the </w:t>
      </w:r>
      <w:r w:rsidR="00CD5A15">
        <w:rPr>
          <w:lang w:val="en"/>
        </w:rPr>
        <w:t>Turnlock</w:t>
      </w:r>
      <w:r w:rsidR="00A26880">
        <w:rPr>
          <w:lang w:val="en"/>
        </w:rPr>
        <w:t xml:space="preserve"> Security</w:t>
      </w:r>
      <w:r w:rsidR="004F0302">
        <w:rPr>
          <w:lang w:val="en"/>
        </w:rPr>
        <w:t xml:space="preserve"> </w:t>
      </w:r>
      <w:r w:rsidR="00A26880">
        <w:rPr>
          <w:lang w:val="en"/>
        </w:rPr>
        <w:t>Turnstile</w:t>
      </w:r>
      <w:r w:rsidRPr="00B411EF">
        <w:rPr>
          <w:lang w:val="en"/>
        </w:rPr>
        <w:t xml:space="preserve">. </w:t>
      </w:r>
    </w:p>
    <w:p w14:paraId="098894BD" w14:textId="77777777" w:rsidR="00051040" w:rsidRPr="00A27A75" w:rsidRDefault="00051040" w:rsidP="0070563A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</w:pPr>
      <w:bookmarkStart w:id="46" w:name="_Toc37083242"/>
      <w:r w:rsidRPr="00A27A75">
        <w:rPr>
          <w:lang w:val="en"/>
        </w:rPr>
        <w:t>Remote release pushbutton</w:t>
      </w:r>
    </w:p>
    <w:p w14:paraId="5272ADF8" w14:textId="3481B6CA" w:rsidR="00051040" w:rsidRPr="00A27A75" w:rsidRDefault="00051040" w:rsidP="009A6C4E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</w:pPr>
      <w:r w:rsidRPr="00A27A75">
        <w:rPr>
          <w:lang w:val="en"/>
        </w:rPr>
        <w:t>Solenoid Activation Switch</w:t>
      </w:r>
    </w:p>
    <w:p w14:paraId="1488EC39" w14:textId="77777777" w:rsidR="00051040" w:rsidRPr="00A27A75" w:rsidRDefault="00051040" w:rsidP="0070563A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</w:pPr>
      <w:r w:rsidRPr="00A27A75">
        <w:rPr>
          <w:lang w:val="en"/>
        </w:rPr>
        <w:t>Card reader mounting weather resistant box</w:t>
      </w:r>
    </w:p>
    <w:p w14:paraId="0BA8BCED" w14:textId="0AF0286B" w:rsidR="00091EB9" w:rsidRPr="00A27A75" w:rsidRDefault="00051040" w:rsidP="0070563A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</w:pPr>
      <w:r w:rsidRPr="00A27A75">
        <w:rPr>
          <w:lang w:val="en"/>
        </w:rPr>
        <w:t>Heel protectors</w:t>
      </w:r>
    </w:p>
    <w:p w14:paraId="7BF2CF87" w14:textId="6B1D5DF8" w:rsidR="00D5297A" w:rsidRPr="00A27A75" w:rsidRDefault="00D5297A" w:rsidP="0070563A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</w:pPr>
      <w:r w:rsidRPr="00A27A75">
        <w:rPr>
          <w:lang w:val="en"/>
        </w:rPr>
        <w:t>Electric key override switches</w:t>
      </w:r>
    </w:p>
    <w:p w14:paraId="60AAE79B" w14:textId="0B762910" w:rsidR="00D5297A" w:rsidRPr="00A27A75" w:rsidRDefault="00D5297A" w:rsidP="0070563A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</w:pPr>
      <w:r w:rsidRPr="00A27A75">
        <w:rPr>
          <w:lang w:val="en"/>
        </w:rPr>
        <w:t>Second side dual shield</w:t>
      </w:r>
    </w:p>
    <w:p w14:paraId="4F1205EE" w14:textId="37812BAD" w:rsidR="00D5297A" w:rsidRPr="00A27A75" w:rsidRDefault="00D5297A" w:rsidP="0070563A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</w:pPr>
      <w:r w:rsidRPr="00A27A75">
        <w:rPr>
          <w:lang w:val="en"/>
        </w:rPr>
        <w:t>Tandem unit (Two rotors within one framework – 96” model standard)</w:t>
      </w:r>
    </w:p>
    <w:p w14:paraId="46D04310" w14:textId="1A2EE6D9" w:rsidR="00D5297A" w:rsidRPr="00A27A75" w:rsidRDefault="00D5297A" w:rsidP="008667FC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</w:pPr>
      <w:r w:rsidRPr="00A27A75">
        <w:rPr>
          <w:lang w:val="en"/>
        </w:rPr>
        <w:t>Battery back-up</w:t>
      </w:r>
    </w:p>
    <w:p w14:paraId="0B643213" w14:textId="145AC530" w:rsidR="00D5297A" w:rsidRDefault="00D5297A" w:rsidP="00210C86">
      <w:pPr>
        <w:pStyle w:val="ListParagraph"/>
        <w:spacing w:after="118" w:line="241" w:lineRule="auto"/>
        <w:ind w:right="-12"/>
        <w:jc w:val="both"/>
      </w:pPr>
    </w:p>
    <w:p w14:paraId="794B784F" w14:textId="5F535F8A" w:rsidR="004661EF" w:rsidRDefault="004661EF" w:rsidP="00210C86">
      <w:pPr>
        <w:pStyle w:val="ListParagraph"/>
        <w:spacing w:after="118" w:line="241" w:lineRule="auto"/>
        <w:ind w:right="-12"/>
        <w:jc w:val="both"/>
      </w:pPr>
    </w:p>
    <w:p w14:paraId="1C852041" w14:textId="353CF40D" w:rsidR="004661EF" w:rsidRDefault="004661EF" w:rsidP="00210C86">
      <w:pPr>
        <w:pStyle w:val="ListParagraph"/>
        <w:spacing w:after="118" w:line="241" w:lineRule="auto"/>
        <w:ind w:right="-12"/>
        <w:jc w:val="both"/>
      </w:pPr>
    </w:p>
    <w:p w14:paraId="7E6B5FC6" w14:textId="1D36E017" w:rsidR="004661EF" w:rsidRDefault="004661EF" w:rsidP="00210C86">
      <w:pPr>
        <w:pStyle w:val="ListParagraph"/>
        <w:spacing w:after="118" w:line="241" w:lineRule="auto"/>
        <w:ind w:right="-12"/>
        <w:jc w:val="both"/>
      </w:pPr>
    </w:p>
    <w:p w14:paraId="5D3F9C75" w14:textId="77777777" w:rsidR="00644694" w:rsidRDefault="00644694" w:rsidP="00210C86">
      <w:pPr>
        <w:pStyle w:val="ListParagraph"/>
        <w:spacing w:after="118" w:line="241" w:lineRule="auto"/>
        <w:ind w:right="-12"/>
        <w:jc w:val="both"/>
      </w:pPr>
    </w:p>
    <w:p w14:paraId="7A286541" w14:textId="2235C793" w:rsidR="004661EF" w:rsidRDefault="004661EF" w:rsidP="00210C86">
      <w:pPr>
        <w:pStyle w:val="ListParagraph"/>
        <w:spacing w:after="118" w:line="241" w:lineRule="auto"/>
        <w:ind w:right="-12"/>
        <w:jc w:val="both"/>
      </w:pPr>
    </w:p>
    <w:p w14:paraId="04360941" w14:textId="18B03A1F" w:rsidR="004661EF" w:rsidRDefault="004661EF" w:rsidP="00210C86">
      <w:pPr>
        <w:pStyle w:val="ListParagraph"/>
        <w:spacing w:after="118" w:line="241" w:lineRule="auto"/>
        <w:ind w:right="-12"/>
        <w:jc w:val="both"/>
      </w:pPr>
    </w:p>
    <w:p w14:paraId="3BB27DFF" w14:textId="09707D68" w:rsidR="004661EF" w:rsidRDefault="004661EF" w:rsidP="00210C86">
      <w:pPr>
        <w:pStyle w:val="ListParagraph"/>
        <w:spacing w:after="118" w:line="241" w:lineRule="auto"/>
        <w:ind w:right="-12"/>
        <w:jc w:val="both"/>
      </w:pPr>
    </w:p>
    <w:p w14:paraId="3B87B3E8" w14:textId="500C2B59" w:rsidR="004661EF" w:rsidRDefault="004661EF" w:rsidP="00210C86">
      <w:pPr>
        <w:pStyle w:val="ListParagraph"/>
        <w:spacing w:after="118" w:line="241" w:lineRule="auto"/>
        <w:ind w:right="-12"/>
        <w:jc w:val="both"/>
      </w:pPr>
    </w:p>
    <w:p w14:paraId="7DE7E6B2" w14:textId="77777777" w:rsidR="004661EF" w:rsidRDefault="004661EF" w:rsidP="00210C86">
      <w:pPr>
        <w:pStyle w:val="ListParagraph"/>
        <w:spacing w:after="118" w:line="241" w:lineRule="auto"/>
        <w:ind w:right="-12"/>
        <w:jc w:val="both"/>
      </w:pPr>
    </w:p>
    <w:p w14:paraId="52FDD4F9" w14:textId="046DA024" w:rsidR="00D5297A" w:rsidRDefault="00D5297A" w:rsidP="00D5297A">
      <w:pPr>
        <w:pStyle w:val="Heading3"/>
        <w:rPr>
          <w:lang w:val="en"/>
        </w:rPr>
      </w:pPr>
      <w:bookmarkStart w:id="47" w:name="_Toc50984904"/>
      <w:r>
        <w:rPr>
          <w:lang w:val="en"/>
        </w:rPr>
        <w:lastRenderedPageBreak/>
        <w:t>2.12</w:t>
      </w:r>
      <w:r>
        <w:rPr>
          <w:lang w:val="en"/>
        </w:rPr>
        <w:tab/>
        <w:t>Standard Features</w:t>
      </w:r>
      <w:bookmarkEnd w:id="47"/>
    </w:p>
    <w:p w14:paraId="76A2ECA6" w14:textId="5645242A" w:rsidR="00FC46E8" w:rsidRPr="00A27A75" w:rsidRDefault="00ED0862" w:rsidP="00F45150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  <w:rPr>
          <w:lang w:val="en"/>
        </w:rPr>
      </w:pPr>
      <w:r w:rsidRPr="00A27A75">
        <w:rPr>
          <w:lang w:val="en"/>
        </w:rPr>
        <w:t xml:space="preserve">Round </w:t>
      </w:r>
      <w:proofErr w:type="gramStart"/>
      <w:r w:rsidRPr="00A27A75">
        <w:rPr>
          <w:lang w:val="en"/>
        </w:rPr>
        <w:t>Stainless Steel</w:t>
      </w:r>
      <w:proofErr w:type="gramEnd"/>
      <w:r w:rsidRPr="00A27A75">
        <w:rPr>
          <w:lang w:val="en"/>
        </w:rPr>
        <w:t xml:space="preserve"> Canopy</w:t>
      </w:r>
      <w:r w:rsidR="00FC46E8" w:rsidRPr="00A27A75">
        <w:rPr>
          <w:lang w:val="en"/>
        </w:rPr>
        <w:t xml:space="preserve"> (single model only)</w:t>
      </w:r>
    </w:p>
    <w:p w14:paraId="04AD6642" w14:textId="477D341B" w:rsidR="00FC46E8" w:rsidRPr="00A27A75" w:rsidRDefault="00FC46E8" w:rsidP="00F45150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  <w:rPr>
          <w:lang w:val="en"/>
        </w:rPr>
      </w:pPr>
      <w:r w:rsidRPr="00A27A75">
        <w:rPr>
          <w:lang w:val="en"/>
        </w:rPr>
        <w:t>IP56-rated top channel cover</w:t>
      </w:r>
      <w:r w:rsidR="00AE78D7" w:rsidRPr="00A27A75">
        <w:rPr>
          <w:lang w:val="en"/>
        </w:rPr>
        <w:t xml:space="preserve"> (tandem model only)</w:t>
      </w:r>
    </w:p>
    <w:p w14:paraId="6971B184" w14:textId="4C3ABE90" w:rsidR="00D5297A" w:rsidRPr="00A27A75" w:rsidRDefault="00D5297A" w:rsidP="00F45150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  <w:rPr>
          <w:lang w:val="en"/>
        </w:rPr>
      </w:pPr>
      <w:r w:rsidRPr="00A27A75">
        <w:rPr>
          <w:lang w:val="en"/>
        </w:rPr>
        <w:t>Fail-lock or fail-safe for electrical configurations</w:t>
      </w:r>
    </w:p>
    <w:p w14:paraId="49B3F696" w14:textId="77777777" w:rsidR="00D5297A" w:rsidRPr="00A27A75" w:rsidRDefault="00D5297A" w:rsidP="00F45150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  <w:rPr>
          <w:lang w:val="en"/>
        </w:rPr>
      </w:pPr>
      <w:r w:rsidRPr="00A27A75">
        <w:rPr>
          <w:lang w:val="en"/>
        </w:rPr>
        <w:t>Free or locked exit for mechanical configurations</w:t>
      </w:r>
    </w:p>
    <w:p w14:paraId="1807A5F9" w14:textId="77777777" w:rsidR="00D5297A" w:rsidRPr="00A27A75" w:rsidRDefault="00D5297A" w:rsidP="00F45150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  <w:rPr>
          <w:lang w:val="en"/>
        </w:rPr>
      </w:pPr>
      <w:r w:rsidRPr="00A27A75">
        <w:rPr>
          <w:lang w:val="en"/>
        </w:rPr>
        <w:t xml:space="preserve">Pulse relay </w:t>
      </w:r>
    </w:p>
    <w:p w14:paraId="25F483B5" w14:textId="77777777" w:rsidR="00A27A75" w:rsidRPr="00A27A75" w:rsidRDefault="00D5297A" w:rsidP="00F45150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  <w:rPr>
          <w:lang w:val="en"/>
        </w:rPr>
      </w:pPr>
      <w:r w:rsidRPr="00A27A75">
        <w:rPr>
          <w:lang w:val="en"/>
        </w:rPr>
        <w:t>Time-out Relay</w:t>
      </w:r>
    </w:p>
    <w:p w14:paraId="6D619893" w14:textId="77777777" w:rsidR="00A27A75" w:rsidRPr="00A27A75" w:rsidRDefault="00A27A75" w:rsidP="00F45150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  <w:rPr>
          <w:lang w:val="en"/>
        </w:rPr>
      </w:pPr>
      <w:r w:rsidRPr="00A27A75">
        <w:rPr>
          <w:lang w:val="en"/>
        </w:rPr>
        <w:t>Rotation Detection Switch</w:t>
      </w:r>
    </w:p>
    <w:p w14:paraId="7876EDE3" w14:textId="6752E4DB" w:rsidR="00D5297A" w:rsidRPr="00A27A75" w:rsidRDefault="00A27A75" w:rsidP="00F45150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  <w:rPr>
          <w:lang w:val="en"/>
        </w:rPr>
      </w:pPr>
      <w:r w:rsidRPr="00A27A75">
        <w:rPr>
          <w:lang w:val="en"/>
        </w:rPr>
        <w:t>Home Position Switch</w:t>
      </w:r>
      <w:r w:rsidR="00D5297A" w:rsidRPr="00A27A75">
        <w:rPr>
          <w:lang w:val="en"/>
        </w:rPr>
        <w:t xml:space="preserve"> </w:t>
      </w:r>
    </w:p>
    <w:p w14:paraId="059112A8" w14:textId="77777777" w:rsidR="00D5297A" w:rsidRPr="00A27A75" w:rsidRDefault="00D5297A" w:rsidP="00F45150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  <w:rPr>
          <w:lang w:val="en"/>
        </w:rPr>
      </w:pPr>
      <w:r w:rsidRPr="00A27A75">
        <w:rPr>
          <w:lang w:val="en"/>
        </w:rPr>
        <w:t xml:space="preserve">Field configurable mechanism </w:t>
      </w:r>
    </w:p>
    <w:p w14:paraId="29856DCE" w14:textId="77777777" w:rsidR="00D5297A" w:rsidRPr="00A27A75" w:rsidRDefault="00D5297A" w:rsidP="00F45150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  <w:rPr>
          <w:lang w:val="en"/>
        </w:rPr>
      </w:pPr>
      <w:r w:rsidRPr="00A27A75">
        <w:rPr>
          <w:lang w:val="en"/>
        </w:rPr>
        <w:t xml:space="preserve">Mechanical key overrides </w:t>
      </w:r>
    </w:p>
    <w:p w14:paraId="47676316" w14:textId="23AD5D91" w:rsidR="00AE78D7" w:rsidRPr="00A27A75" w:rsidRDefault="00D5297A" w:rsidP="00F45150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  <w:rPr>
          <w:lang w:val="en"/>
        </w:rPr>
      </w:pPr>
      <w:r w:rsidRPr="00A27A75">
        <w:rPr>
          <w:lang w:val="en"/>
        </w:rPr>
        <w:t>Red/green indicator lights</w:t>
      </w:r>
    </w:p>
    <w:p w14:paraId="4CEB3B92" w14:textId="2565A4E2" w:rsidR="00CA2773" w:rsidRPr="00A27A75" w:rsidRDefault="00CA2773" w:rsidP="00F45150">
      <w:pPr>
        <w:pStyle w:val="ListParagraph"/>
        <w:numPr>
          <w:ilvl w:val="0"/>
          <w:numId w:val="17"/>
        </w:numPr>
        <w:spacing w:after="118" w:line="241" w:lineRule="auto"/>
        <w:ind w:right="-12"/>
        <w:jc w:val="both"/>
        <w:rPr>
          <w:lang w:val="en"/>
        </w:rPr>
      </w:pPr>
      <w:r w:rsidRPr="00A27A75">
        <w:rPr>
          <w:lang w:val="en"/>
        </w:rPr>
        <w:t>Hydraulic Speed Control</w:t>
      </w:r>
    </w:p>
    <w:p w14:paraId="76F77401" w14:textId="77777777" w:rsidR="00D5297A" w:rsidRDefault="00D5297A" w:rsidP="00210C86">
      <w:pPr>
        <w:pStyle w:val="ListParagraph"/>
        <w:spacing w:after="118" w:line="241" w:lineRule="auto"/>
        <w:ind w:right="-12"/>
        <w:jc w:val="both"/>
      </w:pPr>
    </w:p>
    <w:p w14:paraId="59B758A2" w14:textId="77777777" w:rsidR="00BE676E" w:rsidRDefault="00BE676E" w:rsidP="0048087E">
      <w:pPr>
        <w:pStyle w:val="Heading2"/>
      </w:pPr>
      <w:bookmarkStart w:id="48" w:name="_Toc50984905"/>
      <w:r>
        <w:rPr>
          <w:u w:color="000000"/>
          <w:lang w:val="en"/>
        </w:rPr>
        <w:t>PART III – EXECUTION</w:t>
      </w:r>
      <w:bookmarkEnd w:id="46"/>
      <w:bookmarkEnd w:id="48"/>
    </w:p>
    <w:p w14:paraId="69D033D0" w14:textId="77777777" w:rsidR="00BE676E" w:rsidRDefault="00BE676E" w:rsidP="00734C21">
      <w:pPr>
        <w:pStyle w:val="Heading3"/>
      </w:pPr>
      <w:bookmarkStart w:id="49" w:name="_Toc37083243"/>
      <w:bookmarkStart w:id="50" w:name="_Toc50984906"/>
      <w:r>
        <w:rPr>
          <w:lang w:val="en"/>
        </w:rPr>
        <w:t xml:space="preserve">3.01 </w:t>
      </w:r>
      <w:r w:rsidR="00890132">
        <w:rPr>
          <w:lang w:val="en"/>
        </w:rPr>
        <w:tab/>
      </w:r>
      <w:r>
        <w:rPr>
          <w:lang w:val="en"/>
        </w:rPr>
        <w:t>INSTALLATION</w:t>
      </w:r>
      <w:bookmarkEnd w:id="49"/>
      <w:bookmarkEnd w:id="50"/>
    </w:p>
    <w:p w14:paraId="7360A127" w14:textId="77777777" w:rsidR="00BE676E" w:rsidRDefault="00BE676E" w:rsidP="00B55936">
      <w:pPr>
        <w:pStyle w:val="ListParagraph"/>
        <w:numPr>
          <w:ilvl w:val="0"/>
          <w:numId w:val="39"/>
        </w:numPr>
        <w:spacing w:before="0" w:after="4" w:line="249" w:lineRule="auto"/>
      </w:pPr>
      <w:r w:rsidRPr="00B55936">
        <w:rPr>
          <w:b/>
          <w:bCs/>
          <w:u w:val="single" w:color="000000"/>
          <w:lang w:val="en"/>
        </w:rPr>
        <w:t>Inspection</w:t>
      </w:r>
      <w:r w:rsidRPr="00B55936">
        <w:rPr>
          <w:b/>
          <w:bCs/>
          <w:lang w:val="en"/>
        </w:rPr>
        <w:t>:</w:t>
      </w:r>
      <w:r w:rsidRPr="00B55936">
        <w:rPr>
          <w:lang w:val="en"/>
        </w:rPr>
        <w:t xml:space="preserve">  Installer must examine the location and advise the Contractor of any site conditions unacceptable for proper installation of product. The minimum conditions necessary to initiate installation are: </w:t>
      </w:r>
    </w:p>
    <w:p w14:paraId="5D135944" w14:textId="77777777" w:rsidR="00BE676E" w:rsidRDefault="00BE676E" w:rsidP="00B55936">
      <w:pPr>
        <w:numPr>
          <w:ilvl w:val="1"/>
          <w:numId w:val="40"/>
        </w:numPr>
        <w:spacing w:before="0" w:after="4" w:line="249" w:lineRule="auto"/>
      </w:pPr>
      <w:r>
        <w:rPr>
          <w:lang w:val="en"/>
        </w:rPr>
        <w:t xml:space="preserve">Floor must be dead level at any point within the footprint of the door. </w:t>
      </w:r>
    </w:p>
    <w:p w14:paraId="4A546889" w14:textId="77777777" w:rsidR="00896F41" w:rsidRDefault="00BE676E" w:rsidP="00B55936">
      <w:pPr>
        <w:numPr>
          <w:ilvl w:val="1"/>
          <w:numId w:val="40"/>
        </w:numPr>
        <w:spacing w:before="0" w:after="4" w:line="249" w:lineRule="auto"/>
      </w:pPr>
      <w:r>
        <w:rPr>
          <w:lang w:val="en"/>
        </w:rPr>
        <w:t>Finished floor must be installed.</w:t>
      </w:r>
    </w:p>
    <w:p w14:paraId="233B19A7" w14:textId="77777777" w:rsidR="00BE676E" w:rsidRDefault="00896F41" w:rsidP="00B55936">
      <w:pPr>
        <w:numPr>
          <w:ilvl w:val="1"/>
          <w:numId w:val="40"/>
        </w:numPr>
        <w:spacing w:before="0" w:after="4" w:line="249" w:lineRule="auto"/>
      </w:pPr>
      <w:r w:rsidRPr="00896F41">
        <w:rPr>
          <w:lang w:val="en"/>
        </w:rPr>
        <w:t xml:space="preserve">Floor must be complete with conduit supplied to meet manufacturer’s specified drawings. </w:t>
      </w:r>
    </w:p>
    <w:p w14:paraId="2D53D2E4" w14:textId="6051AFBE" w:rsidR="00BE676E" w:rsidRDefault="0073413F" w:rsidP="00B55936">
      <w:pPr>
        <w:numPr>
          <w:ilvl w:val="1"/>
          <w:numId w:val="40"/>
        </w:numPr>
        <w:spacing w:before="0" w:after="4" w:line="249" w:lineRule="auto"/>
      </w:pPr>
      <w:r>
        <w:rPr>
          <w:lang w:val="en"/>
        </w:rPr>
        <w:t>Power supply (110-240VAC) must be installed. Power and com</w:t>
      </w:r>
      <w:r w:rsidR="00405C9D">
        <w:rPr>
          <w:lang w:val="en"/>
        </w:rPr>
        <w:t>m</w:t>
      </w:r>
      <w:r>
        <w:rPr>
          <w:lang w:val="en"/>
        </w:rPr>
        <w:t>unication come from the floor to the secure side of the cabinet as per approved specified drawings.</w:t>
      </w:r>
    </w:p>
    <w:p w14:paraId="03CE49A7" w14:textId="77777777" w:rsidR="00BE676E" w:rsidRDefault="00BE676E" w:rsidP="00B55936">
      <w:pPr>
        <w:pStyle w:val="ListParagraph"/>
        <w:numPr>
          <w:ilvl w:val="0"/>
          <w:numId w:val="39"/>
        </w:numPr>
        <w:spacing w:before="0" w:after="1" w:line="241" w:lineRule="auto"/>
      </w:pPr>
      <w:r w:rsidRPr="00B55936">
        <w:rPr>
          <w:b/>
          <w:bCs/>
          <w:u w:val="single" w:color="000000"/>
          <w:lang w:val="en"/>
        </w:rPr>
        <w:t>Erection</w:t>
      </w:r>
      <w:r w:rsidRPr="00B55936">
        <w:rPr>
          <w:b/>
          <w:bCs/>
          <w:lang w:val="en"/>
        </w:rPr>
        <w:t>:</w:t>
      </w:r>
      <w:r w:rsidR="0073413F" w:rsidRPr="00B55936">
        <w:rPr>
          <w:lang w:val="en"/>
        </w:rPr>
        <w:t xml:space="preserve">  Install turnstile in accordance with manufacturer’s printed instructions. Set units level, plumb, and with uniform hairline joints. Anchor securely into place. Use only factory trained installers. </w:t>
      </w:r>
    </w:p>
    <w:p w14:paraId="1BEC3076" w14:textId="15B15A34" w:rsidR="00BE676E" w:rsidRDefault="00BE676E" w:rsidP="00B55936">
      <w:pPr>
        <w:pStyle w:val="ListParagraph"/>
        <w:numPr>
          <w:ilvl w:val="0"/>
          <w:numId w:val="39"/>
        </w:numPr>
        <w:spacing w:before="0" w:after="4" w:line="249" w:lineRule="auto"/>
      </w:pPr>
      <w:r w:rsidRPr="00B55936">
        <w:rPr>
          <w:b/>
          <w:bCs/>
          <w:u w:val="single" w:color="000000"/>
          <w:lang w:val="en"/>
        </w:rPr>
        <w:t>Adjustment</w:t>
      </w:r>
      <w:r w:rsidRPr="00B55936">
        <w:rPr>
          <w:b/>
          <w:bCs/>
          <w:lang w:val="en"/>
        </w:rPr>
        <w:t>:</w:t>
      </w:r>
      <w:r w:rsidR="0073413F" w:rsidRPr="00B55936">
        <w:rPr>
          <w:lang w:val="en"/>
        </w:rPr>
        <w:t xml:space="preserve">  Installer shall adjust turnstile for smooth operation and proper performance. </w:t>
      </w:r>
    </w:p>
    <w:p w14:paraId="3101C720" w14:textId="3953F294" w:rsidR="002E687E" w:rsidRPr="002E687E" w:rsidRDefault="002E687E" w:rsidP="00B55936">
      <w:pPr>
        <w:pStyle w:val="ListParagraph"/>
        <w:numPr>
          <w:ilvl w:val="0"/>
          <w:numId w:val="39"/>
        </w:numPr>
        <w:spacing w:before="0" w:after="4" w:line="249" w:lineRule="auto"/>
      </w:pPr>
      <w:r w:rsidRPr="00B55936">
        <w:rPr>
          <w:b/>
          <w:bCs/>
          <w:u w:val="single"/>
          <w:lang w:val="en"/>
        </w:rPr>
        <w:t>Maintenance</w:t>
      </w:r>
      <w:r w:rsidRPr="00B55936">
        <w:rPr>
          <w:lang w:val="en"/>
        </w:rPr>
        <w:t>: Follow maintenance procedures as outlined in the Instruction or Operation Maintenance Manual</w:t>
      </w:r>
      <w:r w:rsidR="00405C9D">
        <w:rPr>
          <w:lang w:val="en"/>
        </w:rPr>
        <w:t>.</w:t>
      </w:r>
    </w:p>
    <w:p w14:paraId="14A25F5C" w14:textId="34273CBB" w:rsidR="00BE676E" w:rsidRDefault="00BE676E" w:rsidP="00B55936">
      <w:pPr>
        <w:pStyle w:val="ListParagraph"/>
        <w:numPr>
          <w:ilvl w:val="0"/>
          <w:numId w:val="39"/>
        </w:numPr>
        <w:spacing w:before="0" w:after="4" w:line="249" w:lineRule="auto"/>
      </w:pPr>
      <w:r w:rsidRPr="00B55936">
        <w:rPr>
          <w:b/>
          <w:bCs/>
          <w:u w:val="single" w:color="000000"/>
          <w:lang w:val="en"/>
        </w:rPr>
        <w:t>Cleaning</w:t>
      </w:r>
      <w:r w:rsidRPr="00B55936">
        <w:rPr>
          <w:b/>
          <w:bCs/>
          <w:lang w:val="en"/>
        </w:rPr>
        <w:t>:</w:t>
      </w:r>
      <w:r w:rsidRPr="00B55936">
        <w:rPr>
          <w:lang w:val="en"/>
        </w:rPr>
        <w:t xml:space="preserve"> Clean metal surfaces carefully after installation to remove excess caulk, </w:t>
      </w:r>
      <w:proofErr w:type="gramStart"/>
      <w:r w:rsidRPr="00B55936">
        <w:rPr>
          <w:lang w:val="en"/>
        </w:rPr>
        <w:t>dirt</w:t>
      </w:r>
      <w:proofErr w:type="gramEnd"/>
      <w:r w:rsidR="00405C9D">
        <w:rPr>
          <w:lang w:val="en"/>
        </w:rPr>
        <w:t xml:space="preserve"> </w:t>
      </w:r>
      <w:r w:rsidRPr="00B55936">
        <w:rPr>
          <w:lang w:val="en"/>
        </w:rPr>
        <w:t xml:space="preserve">and labels. </w:t>
      </w:r>
    </w:p>
    <w:p w14:paraId="2906C0A1" w14:textId="77777777" w:rsidR="004D45EF" w:rsidRDefault="004D45EF" w:rsidP="00BE676E">
      <w:pPr>
        <w:spacing w:after="3" w:line="259" w:lineRule="auto"/>
        <w:ind w:left="-5"/>
        <w:rPr>
          <w:b/>
        </w:rPr>
      </w:pPr>
    </w:p>
    <w:p w14:paraId="15695C58" w14:textId="77777777" w:rsidR="004D45EF" w:rsidRDefault="004D45EF" w:rsidP="004D45EF">
      <w:pPr>
        <w:spacing w:after="3" w:line="259" w:lineRule="auto"/>
        <w:ind w:left="-5"/>
        <w:jc w:val="center"/>
        <w:rPr>
          <w:b/>
        </w:rPr>
      </w:pPr>
    </w:p>
    <w:p w14:paraId="3430F795" w14:textId="035CAD19" w:rsidR="00BE676E" w:rsidRDefault="00BE676E" w:rsidP="004D45EF">
      <w:pPr>
        <w:spacing w:after="3" w:line="259" w:lineRule="auto"/>
        <w:ind w:left="-5"/>
        <w:jc w:val="center"/>
      </w:pPr>
      <w:r>
        <w:rPr>
          <w:b/>
          <w:lang w:val="en"/>
        </w:rPr>
        <w:t>Boon Edam, Inc. reserves the right to change this specification at any time without notice.</w:t>
      </w:r>
    </w:p>
    <w:p w14:paraId="5596DA95" w14:textId="4C7F55ED" w:rsidR="00433AEA" w:rsidRDefault="00433AEA" w:rsidP="00805B92">
      <w:pPr>
        <w:pStyle w:val="Listbullits"/>
        <w:numPr>
          <w:ilvl w:val="0"/>
          <w:numId w:val="0"/>
        </w:numPr>
        <w:ind w:left="720" w:hanging="360"/>
      </w:pPr>
    </w:p>
    <w:sectPr w:rsidR="00433AEA" w:rsidSect="0048087E">
      <w:headerReference w:type="default" r:id="rId16"/>
      <w:footerReference w:type="default" r:id="rId17"/>
      <w:pgSz w:w="11906" w:h="16838" w:code="9"/>
      <w:pgMar w:top="1418" w:right="1418" w:bottom="1418" w:left="1418" w:header="709" w:footer="43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51E5F" w14:textId="77777777" w:rsidR="00EC30C8" w:rsidRDefault="00EC30C8" w:rsidP="00A86383">
      <w:pPr>
        <w:spacing w:before="0" w:after="0" w:line="240" w:lineRule="auto"/>
      </w:pPr>
      <w:r>
        <w:rPr>
          <w:lang w:val="en"/>
        </w:rPr>
        <w:separator/>
      </w:r>
    </w:p>
  </w:endnote>
  <w:endnote w:type="continuationSeparator" w:id="0">
    <w:p w14:paraId="3C81D670" w14:textId="77777777" w:rsidR="00EC30C8" w:rsidRDefault="00EC30C8" w:rsidP="00A86383">
      <w:pPr>
        <w:spacing w:before="0" w:after="0" w:line="240" w:lineRule="auto"/>
      </w:pPr>
      <w:r>
        <w:rPr>
          <w:lang w:val="en"/>
        </w:rPr>
        <w:continuationSeparator/>
      </w:r>
    </w:p>
  </w:endnote>
  <w:endnote w:type="continuationNotice" w:id="1">
    <w:p w14:paraId="5E50B5B6" w14:textId="77777777" w:rsidR="00EC30C8" w:rsidRDefault="00EC30C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8285" w14:textId="7BEF183F" w:rsidR="00BA3A02" w:rsidRDefault="00BA3A02">
    <w:pPr>
      <w:pStyle w:val="Footer"/>
      <w:rPr>
        <w:noProof/>
      </w:rPr>
    </w:pPr>
    <w:r>
      <w:rPr>
        <w:lang w:val="en"/>
      </w:rPr>
      <w:fldChar w:fldCharType="begin"/>
    </w:r>
    <w:r>
      <w:rPr>
        <w:lang w:val="en"/>
      </w:rPr>
      <w:instrText xml:space="preserve"> PAGE   \* MERGEFORMAT </w:instrText>
    </w:r>
    <w:r>
      <w:rPr>
        <w:lang w:val="en"/>
      </w:rPr>
      <w:fldChar w:fldCharType="separate"/>
    </w:r>
    <w:r>
      <w:rPr>
        <w:noProof/>
        <w:lang w:val="en"/>
      </w:rPr>
      <w:t>8</w:t>
    </w:r>
    <w:r>
      <w:rPr>
        <w:noProof/>
        <w:lang w:val="en"/>
      </w:rPr>
      <w:fldChar w:fldCharType="end"/>
    </w:r>
  </w:p>
  <w:p w14:paraId="103D1231" w14:textId="7E1AAFB0" w:rsidR="00BA3A02" w:rsidRDefault="00BA3A02">
    <w:pPr>
      <w:pStyle w:val="Footer"/>
      <w:rPr>
        <w:noProof/>
      </w:rPr>
    </w:pPr>
    <w:r>
      <w:rPr>
        <w:noProof/>
        <w:lang w:val="en"/>
      </w:rPr>
      <w:t>Revision: 1.0</w:t>
    </w:r>
  </w:p>
  <w:p w14:paraId="11EFAE9B" w14:textId="6EBC337A" w:rsidR="00BA3A02" w:rsidRDefault="00BA3A02">
    <w:pPr>
      <w:pStyle w:val="Footer"/>
    </w:pPr>
    <w:r>
      <w:rPr>
        <w:noProof/>
        <w:lang w:val="en"/>
      </w:rPr>
      <w:t>Released:</w:t>
    </w:r>
    <w:r w:rsidR="00210C86">
      <w:rPr>
        <w:noProof/>
        <w:lang w:val="en"/>
      </w:rPr>
      <w:t xml:space="preserve"> 9-</w:t>
    </w:r>
    <w:r w:rsidR="006564DF">
      <w:rPr>
        <w:noProof/>
        <w:lang w:val="en"/>
      </w:rPr>
      <w:t>1</w:t>
    </w:r>
    <w:r w:rsidR="00D5297A">
      <w:rPr>
        <w:noProof/>
        <w:lang w:val="en"/>
      </w:rPr>
      <w:t>5</w:t>
    </w:r>
    <w:r>
      <w:rPr>
        <w:noProof/>
        <w:lang w:val="en"/>
      </w:rPr>
      <w:t>-2020</w:t>
    </w:r>
  </w:p>
  <w:p w14:paraId="330A2AC1" w14:textId="678DD7A7" w:rsidR="00BA3A02" w:rsidRDefault="00BA3A02" w:rsidP="00331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4C6F0" w14:textId="77777777" w:rsidR="00EC30C8" w:rsidRDefault="00EC30C8" w:rsidP="00A86383">
      <w:pPr>
        <w:spacing w:before="0" w:after="0" w:line="240" w:lineRule="auto"/>
      </w:pPr>
      <w:r>
        <w:rPr>
          <w:lang w:val="en"/>
        </w:rPr>
        <w:separator/>
      </w:r>
    </w:p>
  </w:footnote>
  <w:footnote w:type="continuationSeparator" w:id="0">
    <w:p w14:paraId="117C2D81" w14:textId="77777777" w:rsidR="00EC30C8" w:rsidRDefault="00EC30C8" w:rsidP="00A86383">
      <w:pPr>
        <w:spacing w:before="0" w:after="0" w:line="240" w:lineRule="auto"/>
      </w:pPr>
      <w:r>
        <w:rPr>
          <w:lang w:val="en"/>
        </w:rPr>
        <w:continuationSeparator/>
      </w:r>
    </w:p>
  </w:footnote>
  <w:footnote w:type="continuationNotice" w:id="1">
    <w:p w14:paraId="32C1AB7A" w14:textId="77777777" w:rsidR="00EC30C8" w:rsidRDefault="00EC30C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958C9" w14:textId="5D179230" w:rsidR="00BA3A02" w:rsidRDefault="00BA3A02" w:rsidP="00433AEA">
    <w:pPr>
      <w:pStyle w:val="Header"/>
      <w:tabs>
        <w:tab w:val="clear" w:pos="9026"/>
        <w:tab w:val="right" w:pos="8931"/>
      </w:tabs>
    </w:pPr>
  </w:p>
  <w:p w14:paraId="3E9FF14F" w14:textId="77777777" w:rsidR="00BA3A02" w:rsidRDefault="00BA3A02">
    <w:pPr>
      <w:pStyle w:val="Header"/>
    </w:pPr>
  </w:p>
  <w:p w14:paraId="18F938D2" w14:textId="77777777" w:rsidR="00BA3A02" w:rsidRDefault="00BA3A02">
    <w:pPr>
      <w:pStyle w:val="Header"/>
    </w:pPr>
  </w:p>
  <w:p w14:paraId="2C0590F4" w14:textId="77777777" w:rsidR="00BA3A02" w:rsidRDefault="00BA3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3E2F"/>
    <w:multiLevelType w:val="hybridMultilevel"/>
    <w:tmpl w:val="BC8A88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5419"/>
    <w:multiLevelType w:val="multilevel"/>
    <w:tmpl w:val="080AEB32"/>
    <w:lvl w:ilvl="0">
      <w:start w:val="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924856"/>
    <w:multiLevelType w:val="hybridMultilevel"/>
    <w:tmpl w:val="91D29A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1A62"/>
    <w:multiLevelType w:val="hybridMultilevel"/>
    <w:tmpl w:val="CC7EA0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109EE"/>
    <w:multiLevelType w:val="singleLevel"/>
    <w:tmpl w:val="52002B92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 w15:restartNumberingAfterBreak="0">
    <w:nsid w:val="090D5E1D"/>
    <w:multiLevelType w:val="hybridMultilevel"/>
    <w:tmpl w:val="AB60EF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67D7A"/>
    <w:multiLevelType w:val="hybridMultilevel"/>
    <w:tmpl w:val="239A25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678D8"/>
    <w:multiLevelType w:val="hybridMultilevel"/>
    <w:tmpl w:val="77E61A3A"/>
    <w:lvl w:ilvl="0" w:tplc="04090015">
      <w:start w:val="1"/>
      <w:numFmt w:val="upperLetter"/>
      <w:lvlText w:val="%1."/>
      <w:lvlJc w:val="left"/>
      <w:pPr>
        <w:ind w:left="61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8BAEC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043042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D8F81A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1E1022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0C2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0E44AE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50F02E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22A07E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AC76A0"/>
    <w:multiLevelType w:val="hybridMultilevel"/>
    <w:tmpl w:val="221287A6"/>
    <w:lvl w:ilvl="0" w:tplc="04090015">
      <w:start w:val="1"/>
      <w:numFmt w:val="upperLetter"/>
      <w:lvlText w:val="%1."/>
      <w:lvlJc w:val="left"/>
      <w:pPr>
        <w:ind w:left="52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BAF7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943E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10A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5CD8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66F0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446D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C0A9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B94CC8"/>
    <w:multiLevelType w:val="hybridMultilevel"/>
    <w:tmpl w:val="1AC8E7B6"/>
    <w:lvl w:ilvl="0" w:tplc="7744E39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3DC401AA">
      <w:start w:val="1"/>
      <w:numFmt w:val="lowerLetter"/>
      <w:lvlText w:val="%2."/>
      <w:lvlJc w:val="left"/>
      <w:pPr>
        <w:ind w:left="1785" w:hanging="360"/>
      </w:pPr>
      <w:rPr>
        <w:b w:val="0"/>
      </w:rPr>
    </w:lvl>
    <w:lvl w:ilvl="2" w:tplc="E578C524">
      <w:start w:val="1"/>
      <w:numFmt w:val="upperRoman"/>
      <w:lvlText w:val="%3."/>
      <w:lvlJc w:val="left"/>
      <w:pPr>
        <w:ind w:left="304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7FF34AD"/>
    <w:multiLevelType w:val="hybridMultilevel"/>
    <w:tmpl w:val="05BE83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07514"/>
    <w:multiLevelType w:val="hybridMultilevel"/>
    <w:tmpl w:val="DDE6469C"/>
    <w:lvl w:ilvl="0" w:tplc="0413000D">
      <w:start w:val="1"/>
      <w:numFmt w:val="bullet"/>
      <w:pStyle w:val="Listbullits"/>
      <w:lvlText w:val=""/>
      <w:lvlJc w:val="left"/>
      <w:pPr>
        <w:ind w:left="720" w:hanging="360"/>
      </w:pPr>
      <w:rPr>
        <w:rFonts w:ascii="Wingdings" w:hAnsi="Wingdings" w:hint="default"/>
        <w:color w:val="008C3C" w:themeColor="tex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F3BA2"/>
    <w:multiLevelType w:val="hybridMultilevel"/>
    <w:tmpl w:val="D764A9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B6967"/>
    <w:multiLevelType w:val="hybridMultilevel"/>
    <w:tmpl w:val="B4D24DE2"/>
    <w:lvl w:ilvl="0" w:tplc="CE9CB90C">
      <w:start w:val="1"/>
      <w:numFmt w:val="upperLetter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4" w15:restartNumberingAfterBreak="0">
    <w:nsid w:val="25491995"/>
    <w:multiLevelType w:val="hybridMultilevel"/>
    <w:tmpl w:val="AD92515C"/>
    <w:lvl w:ilvl="0" w:tplc="91D881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08DE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CB4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72F6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A4C4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6EA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2AF1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00DE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6C2801"/>
    <w:multiLevelType w:val="hybridMultilevel"/>
    <w:tmpl w:val="BF70BE28"/>
    <w:lvl w:ilvl="0" w:tplc="04090015">
      <w:start w:val="1"/>
      <w:numFmt w:val="upperLetter"/>
      <w:lvlText w:val="%1."/>
      <w:lvlJc w:val="left"/>
      <w:pPr>
        <w:ind w:left="1248" w:hanging="360"/>
      </w:p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6" w15:restartNumberingAfterBreak="0">
    <w:nsid w:val="26747468"/>
    <w:multiLevelType w:val="hybridMultilevel"/>
    <w:tmpl w:val="AB8CAA28"/>
    <w:lvl w:ilvl="0" w:tplc="04090015">
      <w:start w:val="1"/>
      <w:numFmt w:val="upperLetter"/>
      <w:lvlText w:val="%1."/>
      <w:lvlJc w:val="left"/>
      <w:pPr>
        <w:ind w:left="54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7" w15:restartNumberingAfterBreak="0">
    <w:nsid w:val="2A425550"/>
    <w:multiLevelType w:val="hybridMultilevel"/>
    <w:tmpl w:val="4818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93F45"/>
    <w:multiLevelType w:val="hybridMultilevel"/>
    <w:tmpl w:val="D5522F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078E1"/>
    <w:multiLevelType w:val="hybridMultilevel"/>
    <w:tmpl w:val="5E58C2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744A0"/>
    <w:multiLevelType w:val="hybridMultilevel"/>
    <w:tmpl w:val="CD5A86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21AC0"/>
    <w:multiLevelType w:val="hybridMultilevel"/>
    <w:tmpl w:val="F31E4B44"/>
    <w:lvl w:ilvl="0" w:tplc="BD18E280">
      <w:start w:val="1"/>
      <w:numFmt w:val="upperLetter"/>
      <w:lvlText w:val="%1."/>
      <w:lvlJc w:val="left"/>
      <w:pPr>
        <w:ind w:left="540" w:hanging="360"/>
      </w:pPr>
      <w:rPr>
        <w:rFonts w:ascii="Univers" w:hAnsi="Univer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16661E7"/>
    <w:multiLevelType w:val="hybridMultilevel"/>
    <w:tmpl w:val="3884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124FA"/>
    <w:multiLevelType w:val="hybridMultilevel"/>
    <w:tmpl w:val="D34223EC"/>
    <w:lvl w:ilvl="0" w:tplc="04090015">
      <w:start w:val="1"/>
      <w:numFmt w:val="upperLetter"/>
      <w:lvlText w:val="%1."/>
      <w:lvlJc w:val="left"/>
      <w:pPr>
        <w:ind w:left="54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43874"/>
    <w:multiLevelType w:val="hybridMultilevel"/>
    <w:tmpl w:val="0810CA7C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FD50A360">
      <w:start w:val="4"/>
      <w:numFmt w:val="bullet"/>
      <w:lvlText w:val="-"/>
      <w:lvlJc w:val="left"/>
      <w:pPr>
        <w:ind w:left="1260" w:hanging="360"/>
      </w:pPr>
      <w:rPr>
        <w:rFonts w:ascii="Univers" w:eastAsia="Times New Roman" w:hAnsi="Univer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64A7055"/>
    <w:multiLevelType w:val="hybridMultilevel"/>
    <w:tmpl w:val="5DFC0300"/>
    <w:lvl w:ilvl="0" w:tplc="04090015">
      <w:start w:val="1"/>
      <w:numFmt w:val="upperLetter"/>
      <w:lvlText w:val="%1."/>
      <w:lvlJc w:val="left"/>
      <w:pPr>
        <w:ind w:left="61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8CDA0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88D2EA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2CADE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34EA36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066FCC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6A505C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3AD63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68D04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7DC202F"/>
    <w:multiLevelType w:val="hybridMultilevel"/>
    <w:tmpl w:val="E38066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CAE2C12"/>
    <w:multiLevelType w:val="hybridMultilevel"/>
    <w:tmpl w:val="AA48F5CE"/>
    <w:lvl w:ilvl="0" w:tplc="04090015">
      <w:start w:val="1"/>
      <w:numFmt w:val="upperLetter"/>
      <w:lvlText w:val="%1."/>
      <w:lvlJc w:val="left"/>
      <w:pPr>
        <w:ind w:left="61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BC21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B627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D254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FE80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3ED1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167B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6679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424651B"/>
    <w:multiLevelType w:val="hybridMultilevel"/>
    <w:tmpl w:val="0D3651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36130"/>
    <w:multiLevelType w:val="hybridMultilevel"/>
    <w:tmpl w:val="93E094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C7392C"/>
    <w:multiLevelType w:val="hybridMultilevel"/>
    <w:tmpl w:val="9780978A"/>
    <w:lvl w:ilvl="0" w:tplc="0409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266AE5"/>
    <w:multiLevelType w:val="hybridMultilevel"/>
    <w:tmpl w:val="4DB4430C"/>
    <w:lvl w:ilvl="0" w:tplc="04090015">
      <w:start w:val="1"/>
      <w:numFmt w:val="upperLetter"/>
      <w:lvlText w:val="%1."/>
      <w:lvlJc w:val="left"/>
      <w:pPr>
        <w:ind w:left="616"/>
      </w:pPr>
      <w:rPr>
        <w:b w:val="0"/>
        <w:i w:val="0"/>
        <w:strike w:val="0"/>
        <w:dstrike w:val="0"/>
        <w:color w:val="000000"/>
        <w:w w:val="1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805CA0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7CFF3C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40D86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F6914E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86AB6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EA3E4A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9EB15A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21F32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5D25A2"/>
    <w:multiLevelType w:val="hybridMultilevel"/>
    <w:tmpl w:val="334EC6E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867EC"/>
    <w:multiLevelType w:val="hybridMultilevel"/>
    <w:tmpl w:val="A75AA984"/>
    <w:lvl w:ilvl="0" w:tplc="04090015">
      <w:start w:val="1"/>
      <w:numFmt w:val="upperLetter"/>
      <w:lvlText w:val="%1."/>
      <w:lvlJc w:val="left"/>
      <w:pPr>
        <w:ind w:left="61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A84DC2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A62200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A790E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56154A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98086C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5ADF0A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70D400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5638D6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973E80"/>
    <w:multiLevelType w:val="hybridMultilevel"/>
    <w:tmpl w:val="E878DC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E6DF4"/>
    <w:multiLevelType w:val="hybridMultilevel"/>
    <w:tmpl w:val="D40A0EB4"/>
    <w:lvl w:ilvl="0" w:tplc="8214CB68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</w:rPr>
    </w:lvl>
    <w:lvl w:ilvl="1" w:tplc="DFD0B2A2">
      <w:start w:val="1"/>
      <w:numFmt w:val="upperLetter"/>
      <w:lvlText w:val="%2.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70F65511"/>
    <w:multiLevelType w:val="hybridMultilevel"/>
    <w:tmpl w:val="660C45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A0746"/>
    <w:multiLevelType w:val="hybridMultilevel"/>
    <w:tmpl w:val="4E5C98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92567"/>
    <w:multiLevelType w:val="hybridMultilevel"/>
    <w:tmpl w:val="209E9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456CD"/>
    <w:multiLevelType w:val="multilevel"/>
    <w:tmpl w:val="91F043AE"/>
    <w:lvl w:ilvl="0">
      <w:start w:val="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7"/>
  </w:num>
  <w:num w:numId="4">
    <w:abstractNumId w:val="33"/>
  </w:num>
  <w:num w:numId="5">
    <w:abstractNumId w:val="25"/>
  </w:num>
  <w:num w:numId="6">
    <w:abstractNumId w:val="16"/>
  </w:num>
  <w:num w:numId="7">
    <w:abstractNumId w:val="14"/>
  </w:num>
  <w:num w:numId="8">
    <w:abstractNumId w:val="8"/>
  </w:num>
  <w:num w:numId="9">
    <w:abstractNumId w:val="23"/>
  </w:num>
  <w:num w:numId="10">
    <w:abstractNumId w:val="32"/>
  </w:num>
  <w:num w:numId="11">
    <w:abstractNumId w:val="27"/>
  </w:num>
  <w:num w:numId="12">
    <w:abstractNumId w:val="4"/>
  </w:num>
  <w:num w:numId="13">
    <w:abstractNumId w:val="9"/>
  </w:num>
  <w:num w:numId="14">
    <w:abstractNumId w:val="15"/>
  </w:num>
  <w:num w:numId="15">
    <w:abstractNumId w:val="35"/>
  </w:num>
  <w:num w:numId="16">
    <w:abstractNumId w:val="24"/>
  </w:num>
  <w:num w:numId="17">
    <w:abstractNumId w:val="17"/>
  </w:num>
  <w:num w:numId="18">
    <w:abstractNumId w:val="21"/>
  </w:num>
  <w:num w:numId="19">
    <w:abstractNumId w:val="39"/>
  </w:num>
  <w:num w:numId="20">
    <w:abstractNumId w:val="13"/>
  </w:num>
  <w:num w:numId="21">
    <w:abstractNumId w:val="30"/>
  </w:num>
  <w:num w:numId="22">
    <w:abstractNumId w:val="22"/>
  </w:num>
  <w:num w:numId="23">
    <w:abstractNumId w:val="3"/>
  </w:num>
  <w:num w:numId="24">
    <w:abstractNumId w:val="1"/>
  </w:num>
  <w:num w:numId="25">
    <w:abstractNumId w:val="0"/>
  </w:num>
  <w:num w:numId="26">
    <w:abstractNumId w:val="2"/>
  </w:num>
  <w:num w:numId="27">
    <w:abstractNumId w:val="26"/>
  </w:num>
  <w:num w:numId="28">
    <w:abstractNumId w:val="37"/>
  </w:num>
  <w:num w:numId="29">
    <w:abstractNumId w:val="20"/>
  </w:num>
  <w:num w:numId="30">
    <w:abstractNumId w:val="29"/>
  </w:num>
  <w:num w:numId="31">
    <w:abstractNumId w:val="10"/>
  </w:num>
  <w:num w:numId="32">
    <w:abstractNumId w:val="36"/>
  </w:num>
  <w:num w:numId="33">
    <w:abstractNumId w:val="12"/>
  </w:num>
  <w:num w:numId="34">
    <w:abstractNumId w:val="6"/>
  </w:num>
  <w:num w:numId="35">
    <w:abstractNumId w:val="34"/>
  </w:num>
  <w:num w:numId="36">
    <w:abstractNumId w:val="19"/>
  </w:num>
  <w:num w:numId="37">
    <w:abstractNumId w:val="38"/>
  </w:num>
  <w:num w:numId="38">
    <w:abstractNumId w:val="28"/>
  </w:num>
  <w:num w:numId="39">
    <w:abstractNumId w:val="18"/>
  </w:num>
  <w:num w:numId="4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85"/>
    <w:rsid w:val="00002014"/>
    <w:rsid w:val="000036A8"/>
    <w:rsid w:val="0001040E"/>
    <w:rsid w:val="00026548"/>
    <w:rsid w:val="000377F7"/>
    <w:rsid w:val="00042055"/>
    <w:rsid w:val="00045EF5"/>
    <w:rsid w:val="00050CB1"/>
    <w:rsid w:val="00051040"/>
    <w:rsid w:val="000559B4"/>
    <w:rsid w:val="00056120"/>
    <w:rsid w:val="000574BD"/>
    <w:rsid w:val="00076011"/>
    <w:rsid w:val="000771D7"/>
    <w:rsid w:val="00077201"/>
    <w:rsid w:val="000844DF"/>
    <w:rsid w:val="00091EB9"/>
    <w:rsid w:val="000A025B"/>
    <w:rsid w:val="000A5F92"/>
    <w:rsid w:val="000B43EB"/>
    <w:rsid w:val="000B4548"/>
    <w:rsid w:val="000B4D10"/>
    <w:rsid w:val="000C2850"/>
    <w:rsid w:val="000C6F86"/>
    <w:rsid w:val="000C75FD"/>
    <w:rsid w:val="000D3EDA"/>
    <w:rsid w:val="000E162C"/>
    <w:rsid w:val="000E7687"/>
    <w:rsid w:val="000F1A4C"/>
    <w:rsid w:val="000F36C8"/>
    <w:rsid w:val="000F4AF6"/>
    <w:rsid w:val="000F7652"/>
    <w:rsid w:val="001017B2"/>
    <w:rsid w:val="00107307"/>
    <w:rsid w:val="00107957"/>
    <w:rsid w:val="00116843"/>
    <w:rsid w:val="00131125"/>
    <w:rsid w:val="001341C1"/>
    <w:rsid w:val="00137CCC"/>
    <w:rsid w:val="0014172E"/>
    <w:rsid w:val="00141D7E"/>
    <w:rsid w:val="00147CB8"/>
    <w:rsid w:val="0015354E"/>
    <w:rsid w:val="00164FD7"/>
    <w:rsid w:val="001737E6"/>
    <w:rsid w:val="001807ED"/>
    <w:rsid w:val="00182E27"/>
    <w:rsid w:val="001830EB"/>
    <w:rsid w:val="00183E72"/>
    <w:rsid w:val="00194EA9"/>
    <w:rsid w:val="001A02F8"/>
    <w:rsid w:val="001A29C3"/>
    <w:rsid w:val="001A2CCD"/>
    <w:rsid w:val="001B4560"/>
    <w:rsid w:val="001C2DB9"/>
    <w:rsid w:val="001C7F9D"/>
    <w:rsid w:val="001D2390"/>
    <w:rsid w:val="001D5C45"/>
    <w:rsid w:val="001E472D"/>
    <w:rsid w:val="001F1899"/>
    <w:rsid w:val="001F234E"/>
    <w:rsid w:val="001F5D34"/>
    <w:rsid w:val="001F7D0C"/>
    <w:rsid w:val="00203983"/>
    <w:rsid w:val="0020711A"/>
    <w:rsid w:val="00210875"/>
    <w:rsid w:val="00210C86"/>
    <w:rsid w:val="002163B0"/>
    <w:rsid w:val="00220672"/>
    <w:rsid w:val="00223D65"/>
    <w:rsid w:val="00225539"/>
    <w:rsid w:val="00226C07"/>
    <w:rsid w:val="002272B9"/>
    <w:rsid w:val="00232AD7"/>
    <w:rsid w:val="002365E0"/>
    <w:rsid w:val="00237138"/>
    <w:rsid w:val="00237443"/>
    <w:rsid w:val="002448FD"/>
    <w:rsid w:val="00246D70"/>
    <w:rsid w:val="002474E4"/>
    <w:rsid w:val="0025555C"/>
    <w:rsid w:val="0026234C"/>
    <w:rsid w:val="002654A3"/>
    <w:rsid w:val="00271D9C"/>
    <w:rsid w:val="00273DA6"/>
    <w:rsid w:val="0027523D"/>
    <w:rsid w:val="002908F8"/>
    <w:rsid w:val="00291AFD"/>
    <w:rsid w:val="002972BA"/>
    <w:rsid w:val="00297643"/>
    <w:rsid w:val="002A4308"/>
    <w:rsid w:val="002A666A"/>
    <w:rsid w:val="002B4EBB"/>
    <w:rsid w:val="002B6994"/>
    <w:rsid w:val="002C0725"/>
    <w:rsid w:val="002D007C"/>
    <w:rsid w:val="002D4075"/>
    <w:rsid w:val="002E687E"/>
    <w:rsid w:val="002F256D"/>
    <w:rsid w:val="00312294"/>
    <w:rsid w:val="00321636"/>
    <w:rsid w:val="00321EB6"/>
    <w:rsid w:val="003236C5"/>
    <w:rsid w:val="00325C5E"/>
    <w:rsid w:val="00326A76"/>
    <w:rsid w:val="003311B5"/>
    <w:rsid w:val="0033131D"/>
    <w:rsid w:val="00332718"/>
    <w:rsid w:val="00332A62"/>
    <w:rsid w:val="00334BDA"/>
    <w:rsid w:val="003360D9"/>
    <w:rsid w:val="003549BD"/>
    <w:rsid w:val="0035723C"/>
    <w:rsid w:val="003675BA"/>
    <w:rsid w:val="00371412"/>
    <w:rsid w:val="003718BF"/>
    <w:rsid w:val="0037599B"/>
    <w:rsid w:val="00382D1D"/>
    <w:rsid w:val="003838E9"/>
    <w:rsid w:val="0039703F"/>
    <w:rsid w:val="003A33BA"/>
    <w:rsid w:val="003A370A"/>
    <w:rsid w:val="003A509F"/>
    <w:rsid w:val="003A7FC9"/>
    <w:rsid w:val="003B7631"/>
    <w:rsid w:val="003B7DFE"/>
    <w:rsid w:val="003C3CF4"/>
    <w:rsid w:val="003C4ADA"/>
    <w:rsid w:val="003C5DE9"/>
    <w:rsid w:val="003C6F38"/>
    <w:rsid w:val="003D775E"/>
    <w:rsid w:val="003F3A01"/>
    <w:rsid w:val="003F56A8"/>
    <w:rsid w:val="00400D45"/>
    <w:rsid w:val="004014E4"/>
    <w:rsid w:val="00405C9D"/>
    <w:rsid w:val="00410906"/>
    <w:rsid w:val="00410EC2"/>
    <w:rsid w:val="00413185"/>
    <w:rsid w:val="004242B7"/>
    <w:rsid w:val="00425094"/>
    <w:rsid w:val="004305A6"/>
    <w:rsid w:val="00433AEA"/>
    <w:rsid w:val="004355FB"/>
    <w:rsid w:val="00450665"/>
    <w:rsid w:val="00453F1A"/>
    <w:rsid w:val="00457C31"/>
    <w:rsid w:val="0046480A"/>
    <w:rsid w:val="004661EF"/>
    <w:rsid w:val="004676AE"/>
    <w:rsid w:val="00472ECB"/>
    <w:rsid w:val="00474122"/>
    <w:rsid w:val="0048087E"/>
    <w:rsid w:val="00481839"/>
    <w:rsid w:val="004913F7"/>
    <w:rsid w:val="004923A9"/>
    <w:rsid w:val="00497904"/>
    <w:rsid w:val="004C370F"/>
    <w:rsid w:val="004D45EF"/>
    <w:rsid w:val="004E1DFF"/>
    <w:rsid w:val="004E55E9"/>
    <w:rsid w:val="004F0302"/>
    <w:rsid w:val="00506ECC"/>
    <w:rsid w:val="00543E6E"/>
    <w:rsid w:val="00551CD0"/>
    <w:rsid w:val="00566432"/>
    <w:rsid w:val="00570685"/>
    <w:rsid w:val="00571C71"/>
    <w:rsid w:val="005753E5"/>
    <w:rsid w:val="0057567E"/>
    <w:rsid w:val="0058419A"/>
    <w:rsid w:val="00586CD5"/>
    <w:rsid w:val="005930A6"/>
    <w:rsid w:val="00593A4B"/>
    <w:rsid w:val="005A539E"/>
    <w:rsid w:val="005A5B2D"/>
    <w:rsid w:val="005B5528"/>
    <w:rsid w:val="005C7414"/>
    <w:rsid w:val="005D4D5C"/>
    <w:rsid w:val="005D563E"/>
    <w:rsid w:val="005E2CDD"/>
    <w:rsid w:val="005E51DE"/>
    <w:rsid w:val="005E5986"/>
    <w:rsid w:val="005E6598"/>
    <w:rsid w:val="005E6ED1"/>
    <w:rsid w:val="005F3B8D"/>
    <w:rsid w:val="005F4828"/>
    <w:rsid w:val="00606499"/>
    <w:rsid w:val="006077E6"/>
    <w:rsid w:val="0063241B"/>
    <w:rsid w:val="00641E6C"/>
    <w:rsid w:val="00642DFE"/>
    <w:rsid w:val="00644694"/>
    <w:rsid w:val="00650366"/>
    <w:rsid w:val="006511F0"/>
    <w:rsid w:val="00651AC5"/>
    <w:rsid w:val="00653B66"/>
    <w:rsid w:val="006544BA"/>
    <w:rsid w:val="006564DF"/>
    <w:rsid w:val="006570BB"/>
    <w:rsid w:val="006608EF"/>
    <w:rsid w:val="00661EA0"/>
    <w:rsid w:val="00663AA8"/>
    <w:rsid w:val="00666B86"/>
    <w:rsid w:val="00676F45"/>
    <w:rsid w:val="0069305F"/>
    <w:rsid w:val="006A6894"/>
    <w:rsid w:val="006B262D"/>
    <w:rsid w:val="006B2D37"/>
    <w:rsid w:val="006B64D6"/>
    <w:rsid w:val="006C4C84"/>
    <w:rsid w:val="006C5EEA"/>
    <w:rsid w:val="006D0081"/>
    <w:rsid w:val="006D7077"/>
    <w:rsid w:val="006E3288"/>
    <w:rsid w:val="006F6441"/>
    <w:rsid w:val="0070563A"/>
    <w:rsid w:val="007105E8"/>
    <w:rsid w:val="007202F8"/>
    <w:rsid w:val="00731420"/>
    <w:rsid w:val="00731D04"/>
    <w:rsid w:val="00732299"/>
    <w:rsid w:val="0073413F"/>
    <w:rsid w:val="00734C21"/>
    <w:rsid w:val="0073620F"/>
    <w:rsid w:val="007438F4"/>
    <w:rsid w:val="00743AA1"/>
    <w:rsid w:val="00743E06"/>
    <w:rsid w:val="007451CB"/>
    <w:rsid w:val="007624C2"/>
    <w:rsid w:val="007664FB"/>
    <w:rsid w:val="007665E1"/>
    <w:rsid w:val="00766B7B"/>
    <w:rsid w:val="00766C76"/>
    <w:rsid w:val="00776A38"/>
    <w:rsid w:val="007A4095"/>
    <w:rsid w:val="007A53A6"/>
    <w:rsid w:val="007A7E72"/>
    <w:rsid w:val="007B5542"/>
    <w:rsid w:val="007C0DB6"/>
    <w:rsid w:val="007C713B"/>
    <w:rsid w:val="007D13E8"/>
    <w:rsid w:val="007E2D3E"/>
    <w:rsid w:val="007E34A2"/>
    <w:rsid w:val="007E44B7"/>
    <w:rsid w:val="007F043B"/>
    <w:rsid w:val="00805B92"/>
    <w:rsid w:val="0082752E"/>
    <w:rsid w:val="008329DE"/>
    <w:rsid w:val="0083330E"/>
    <w:rsid w:val="00834423"/>
    <w:rsid w:val="00854001"/>
    <w:rsid w:val="0085470D"/>
    <w:rsid w:val="00856B9B"/>
    <w:rsid w:val="00862DD8"/>
    <w:rsid w:val="0086471E"/>
    <w:rsid w:val="00867F25"/>
    <w:rsid w:val="00870A52"/>
    <w:rsid w:val="00885DDA"/>
    <w:rsid w:val="00887421"/>
    <w:rsid w:val="00890132"/>
    <w:rsid w:val="00896623"/>
    <w:rsid w:val="00896F41"/>
    <w:rsid w:val="0089722E"/>
    <w:rsid w:val="008B29D0"/>
    <w:rsid w:val="008D0362"/>
    <w:rsid w:val="008D47F1"/>
    <w:rsid w:val="008E4350"/>
    <w:rsid w:val="008E6FC8"/>
    <w:rsid w:val="008F00AF"/>
    <w:rsid w:val="00900A38"/>
    <w:rsid w:val="00902F60"/>
    <w:rsid w:val="0091574D"/>
    <w:rsid w:val="00932700"/>
    <w:rsid w:val="0093391C"/>
    <w:rsid w:val="0093603A"/>
    <w:rsid w:val="009371D7"/>
    <w:rsid w:val="00947625"/>
    <w:rsid w:val="0095245A"/>
    <w:rsid w:val="00956721"/>
    <w:rsid w:val="00957B08"/>
    <w:rsid w:val="009750B1"/>
    <w:rsid w:val="009916C7"/>
    <w:rsid w:val="0099354C"/>
    <w:rsid w:val="00993A6E"/>
    <w:rsid w:val="009955AE"/>
    <w:rsid w:val="009A4677"/>
    <w:rsid w:val="009A6C4E"/>
    <w:rsid w:val="009C6A56"/>
    <w:rsid w:val="009D38A7"/>
    <w:rsid w:val="009E3D6A"/>
    <w:rsid w:val="009F758B"/>
    <w:rsid w:val="00A001C5"/>
    <w:rsid w:val="00A02FBD"/>
    <w:rsid w:val="00A05FB3"/>
    <w:rsid w:val="00A1053F"/>
    <w:rsid w:val="00A12C1B"/>
    <w:rsid w:val="00A13A7A"/>
    <w:rsid w:val="00A1495F"/>
    <w:rsid w:val="00A14F68"/>
    <w:rsid w:val="00A2064C"/>
    <w:rsid w:val="00A26723"/>
    <w:rsid w:val="00A26880"/>
    <w:rsid w:val="00A2705B"/>
    <w:rsid w:val="00A27487"/>
    <w:rsid w:val="00A27A75"/>
    <w:rsid w:val="00A43972"/>
    <w:rsid w:val="00A52F80"/>
    <w:rsid w:val="00A54443"/>
    <w:rsid w:val="00A62C91"/>
    <w:rsid w:val="00A74EC1"/>
    <w:rsid w:val="00A818EE"/>
    <w:rsid w:val="00A86383"/>
    <w:rsid w:val="00AB6BA4"/>
    <w:rsid w:val="00AB6DF6"/>
    <w:rsid w:val="00AC362B"/>
    <w:rsid w:val="00AC7650"/>
    <w:rsid w:val="00AD2858"/>
    <w:rsid w:val="00AD2CA4"/>
    <w:rsid w:val="00AE17F9"/>
    <w:rsid w:val="00AE78D7"/>
    <w:rsid w:val="00AE7E66"/>
    <w:rsid w:val="00B10B9E"/>
    <w:rsid w:val="00B14939"/>
    <w:rsid w:val="00B213F7"/>
    <w:rsid w:val="00B226B8"/>
    <w:rsid w:val="00B22FD1"/>
    <w:rsid w:val="00B37BD1"/>
    <w:rsid w:val="00B411EF"/>
    <w:rsid w:val="00B44D4F"/>
    <w:rsid w:val="00B5423F"/>
    <w:rsid w:val="00B55627"/>
    <w:rsid w:val="00B55936"/>
    <w:rsid w:val="00B64360"/>
    <w:rsid w:val="00B67BED"/>
    <w:rsid w:val="00B713E0"/>
    <w:rsid w:val="00B72EC0"/>
    <w:rsid w:val="00B758F8"/>
    <w:rsid w:val="00B77627"/>
    <w:rsid w:val="00B954CF"/>
    <w:rsid w:val="00B9694F"/>
    <w:rsid w:val="00BA3A02"/>
    <w:rsid w:val="00BC5C1D"/>
    <w:rsid w:val="00BC62FA"/>
    <w:rsid w:val="00BD1B3F"/>
    <w:rsid w:val="00BD3642"/>
    <w:rsid w:val="00BD3ABD"/>
    <w:rsid w:val="00BD3AF5"/>
    <w:rsid w:val="00BE3BCA"/>
    <w:rsid w:val="00BE57F2"/>
    <w:rsid w:val="00BE676E"/>
    <w:rsid w:val="00BF4C46"/>
    <w:rsid w:val="00C02810"/>
    <w:rsid w:val="00C03882"/>
    <w:rsid w:val="00C07E26"/>
    <w:rsid w:val="00C10EC8"/>
    <w:rsid w:val="00C115DE"/>
    <w:rsid w:val="00C13524"/>
    <w:rsid w:val="00C325D3"/>
    <w:rsid w:val="00C33023"/>
    <w:rsid w:val="00C41B32"/>
    <w:rsid w:val="00C5061C"/>
    <w:rsid w:val="00C53C0E"/>
    <w:rsid w:val="00C5427E"/>
    <w:rsid w:val="00C64129"/>
    <w:rsid w:val="00C651CB"/>
    <w:rsid w:val="00C7055A"/>
    <w:rsid w:val="00C732F2"/>
    <w:rsid w:val="00C875F3"/>
    <w:rsid w:val="00C87E05"/>
    <w:rsid w:val="00C921CF"/>
    <w:rsid w:val="00C932B4"/>
    <w:rsid w:val="00C946AE"/>
    <w:rsid w:val="00C9611E"/>
    <w:rsid w:val="00CA2773"/>
    <w:rsid w:val="00CA3718"/>
    <w:rsid w:val="00CB2162"/>
    <w:rsid w:val="00CB3667"/>
    <w:rsid w:val="00CB3ADD"/>
    <w:rsid w:val="00CB5065"/>
    <w:rsid w:val="00CC777C"/>
    <w:rsid w:val="00CD3710"/>
    <w:rsid w:val="00CD5A15"/>
    <w:rsid w:val="00CE7A31"/>
    <w:rsid w:val="00CF0AD3"/>
    <w:rsid w:val="00CF1927"/>
    <w:rsid w:val="00CF74CB"/>
    <w:rsid w:val="00CF7851"/>
    <w:rsid w:val="00D0476E"/>
    <w:rsid w:val="00D16DC7"/>
    <w:rsid w:val="00D20112"/>
    <w:rsid w:val="00D275D3"/>
    <w:rsid w:val="00D27D10"/>
    <w:rsid w:val="00D5297A"/>
    <w:rsid w:val="00D55666"/>
    <w:rsid w:val="00D74CE1"/>
    <w:rsid w:val="00D754B4"/>
    <w:rsid w:val="00D90E25"/>
    <w:rsid w:val="00D946BB"/>
    <w:rsid w:val="00D973C7"/>
    <w:rsid w:val="00DA1442"/>
    <w:rsid w:val="00DA59A2"/>
    <w:rsid w:val="00DB385D"/>
    <w:rsid w:val="00DB3958"/>
    <w:rsid w:val="00DC3648"/>
    <w:rsid w:val="00DC7014"/>
    <w:rsid w:val="00DE629E"/>
    <w:rsid w:val="00DF31F5"/>
    <w:rsid w:val="00DF7896"/>
    <w:rsid w:val="00E04850"/>
    <w:rsid w:val="00E14ACF"/>
    <w:rsid w:val="00E171BE"/>
    <w:rsid w:val="00E1734C"/>
    <w:rsid w:val="00E3512C"/>
    <w:rsid w:val="00E4291B"/>
    <w:rsid w:val="00E4331B"/>
    <w:rsid w:val="00E4782D"/>
    <w:rsid w:val="00E73DAE"/>
    <w:rsid w:val="00E874C2"/>
    <w:rsid w:val="00E90450"/>
    <w:rsid w:val="00EA07E4"/>
    <w:rsid w:val="00EB02AF"/>
    <w:rsid w:val="00EB4E3C"/>
    <w:rsid w:val="00EC30C8"/>
    <w:rsid w:val="00ED0862"/>
    <w:rsid w:val="00ED2222"/>
    <w:rsid w:val="00ED22D1"/>
    <w:rsid w:val="00ED2857"/>
    <w:rsid w:val="00ED3CA3"/>
    <w:rsid w:val="00ED7009"/>
    <w:rsid w:val="00F030F6"/>
    <w:rsid w:val="00F10A6C"/>
    <w:rsid w:val="00F13B66"/>
    <w:rsid w:val="00F14D96"/>
    <w:rsid w:val="00F2049C"/>
    <w:rsid w:val="00F20F4F"/>
    <w:rsid w:val="00F3466C"/>
    <w:rsid w:val="00F45150"/>
    <w:rsid w:val="00F51726"/>
    <w:rsid w:val="00F54EA1"/>
    <w:rsid w:val="00F54F12"/>
    <w:rsid w:val="00F619CD"/>
    <w:rsid w:val="00F65E35"/>
    <w:rsid w:val="00F72718"/>
    <w:rsid w:val="00F7276E"/>
    <w:rsid w:val="00FA184F"/>
    <w:rsid w:val="00FA4631"/>
    <w:rsid w:val="00FA6361"/>
    <w:rsid w:val="00FB0BB9"/>
    <w:rsid w:val="00FB5353"/>
    <w:rsid w:val="00FC1421"/>
    <w:rsid w:val="00FC46E8"/>
    <w:rsid w:val="00FC549B"/>
    <w:rsid w:val="00FD1184"/>
    <w:rsid w:val="00FD32BB"/>
    <w:rsid w:val="00FD5655"/>
    <w:rsid w:val="00FE4B70"/>
    <w:rsid w:val="00FE7595"/>
    <w:rsid w:val="00FF22DF"/>
    <w:rsid w:val="00FF36B2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C5927"/>
  <w15:chartTrackingRefBased/>
  <w15:docId w15:val="{C7523F41-C113-40AF-BDE9-5A0CE459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1"/>
    <w:qFormat/>
    <w:rsid w:val="00D20112"/>
    <w:rPr>
      <w:color w:val="4E4E4C" w:themeColor="text1"/>
    </w:rPr>
  </w:style>
  <w:style w:type="paragraph" w:styleId="Heading1">
    <w:name w:val="heading 1"/>
    <w:basedOn w:val="Heading2"/>
    <w:next w:val="Heading2"/>
    <w:link w:val="Heading1Char"/>
    <w:autoRedefine/>
    <w:uiPriority w:val="9"/>
    <w:qFormat/>
    <w:rsid w:val="004D45EF"/>
    <w:pPr>
      <w:pBdr>
        <w:top w:val="single" w:sz="24" w:space="5" w:color="FFFFFF" w:themeColor="background1"/>
        <w:bottom w:val="single" w:sz="48" w:space="15" w:color="74B959" w:themeColor="accent2"/>
      </w:pBdr>
      <w:shd w:val="clear" w:color="auto" w:fill="auto"/>
      <w:tabs>
        <w:tab w:val="left" w:pos="2835"/>
      </w:tabs>
      <w:spacing w:before="0" w:line="240" w:lineRule="auto"/>
      <w:ind w:right="2160"/>
      <w:outlineLvl w:val="0"/>
    </w:pPr>
    <w:rPr>
      <w:bCs/>
      <w:u w:val="none"/>
    </w:rPr>
  </w:style>
  <w:style w:type="paragraph" w:styleId="Heading2">
    <w:name w:val="heading 2"/>
    <w:basedOn w:val="Normal"/>
    <w:next w:val="Heading3"/>
    <w:link w:val="Heading2Char"/>
    <w:autoRedefine/>
    <w:uiPriority w:val="9"/>
    <w:unhideWhenUsed/>
    <w:qFormat/>
    <w:rsid w:val="0048087E"/>
    <w:pPr>
      <w:pBdr>
        <w:top w:val="single" w:sz="24" w:space="1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hd w:val="clear" w:color="auto" w:fill="FFFFFF" w:themeFill="background1"/>
      <w:spacing w:after="0"/>
      <w:outlineLvl w:val="1"/>
    </w:pPr>
    <w:rPr>
      <w:b/>
      <w:caps/>
      <w:spacing w:val="15"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676E"/>
    <w:pPr>
      <w:spacing w:after="0"/>
      <w:outlineLvl w:val="2"/>
    </w:pPr>
    <w:rPr>
      <w:b/>
      <w:caps/>
      <w:spacing w:val="1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86CD5"/>
    <w:pPr>
      <w:pBdr>
        <w:top w:val="dotted" w:sz="6" w:space="2" w:color="008C3C" w:themeColor="accent1"/>
      </w:pBdr>
      <w:spacing w:before="200" w:after="0"/>
      <w:outlineLvl w:val="3"/>
    </w:pPr>
    <w:rPr>
      <w:caps/>
      <w:color w:val="00682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86CD5"/>
    <w:pPr>
      <w:pBdr>
        <w:bottom w:val="single" w:sz="6" w:space="1" w:color="008C3C" w:themeColor="accent1"/>
      </w:pBdr>
      <w:spacing w:before="200" w:after="0"/>
      <w:outlineLvl w:val="4"/>
    </w:pPr>
    <w:rPr>
      <w:caps/>
      <w:color w:val="00682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86CD5"/>
    <w:pPr>
      <w:pBdr>
        <w:bottom w:val="dotted" w:sz="6" w:space="1" w:color="008C3C" w:themeColor="accent1"/>
      </w:pBdr>
      <w:spacing w:before="200" w:after="0"/>
      <w:outlineLvl w:val="5"/>
    </w:pPr>
    <w:rPr>
      <w:caps/>
      <w:color w:val="00682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CD5"/>
    <w:pPr>
      <w:spacing w:before="200" w:after="0"/>
      <w:outlineLvl w:val="6"/>
    </w:pPr>
    <w:rPr>
      <w:caps/>
      <w:color w:val="00682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CD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CD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5EF"/>
    <w:rPr>
      <w:b/>
      <w:bCs/>
      <w:caps/>
      <w:color w:val="4E4E4C" w:themeColor="text1"/>
      <w:spacing w:val="15"/>
      <w:sz w:val="28"/>
      <w:szCs w:val="28"/>
    </w:rPr>
  </w:style>
  <w:style w:type="paragraph" w:styleId="NoSpacing">
    <w:name w:val="No Spacing"/>
    <w:link w:val="NoSpacingChar"/>
    <w:uiPriority w:val="1"/>
    <w:qFormat/>
    <w:rsid w:val="00586CD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8087E"/>
    <w:rPr>
      <w:b/>
      <w:caps/>
      <w:color w:val="4E4E4C" w:themeColor="text1"/>
      <w:spacing w:val="15"/>
      <w:sz w:val="28"/>
      <w:szCs w:val="28"/>
      <w:u w:val="single"/>
      <w:shd w:val="clear" w:color="auto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BE676E"/>
    <w:rPr>
      <w:b/>
      <w:caps/>
      <w:color w:val="4E4E4C" w:themeColor="tex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6CD5"/>
    <w:rPr>
      <w:caps/>
      <w:color w:val="00682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86CD5"/>
    <w:rPr>
      <w:caps/>
      <w:color w:val="00682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CD5"/>
    <w:rPr>
      <w:caps/>
      <w:color w:val="00682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CD5"/>
    <w:rPr>
      <w:caps/>
      <w:color w:val="00682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CD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CD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6CD5"/>
    <w:rPr>
      <w:b/>
      <w:bCs/>
      <w:color w:val="00682C" w:themeColor="accent1" w:themeShade="BF"/>
      <w:sz w:val="16"/>
      <w:szCs w:val="16"/>
    </w:rPr>
  </w:style>
  <w:style w:type="paragraph" w:styleId="Title">
    <w:name w:val="Title"/>
    <w:basedOn w:val="Subtitle"/>
    <w:next w:val="Normal"/>
    <w:link w:val="TitleChar"/>
    <w:autoRedefine/>
    <w:uiPriority w:val="10"/>
    <w:rsid w:val="00DF31F5"/>
    <w:pPr>
      <w:spacing w:after="0"/>
    </w:pPr>
    <w:rPr>
      <w:rFonts w:asciiTheme="majorHAnsi" w:eastAsiaTheme="majorEastAsia" w:hAnsiTheme="majorHAnsi" w:cstheme="majorBidi"/>
      <w:color w:val="008C3C" w:themeColor="accent1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1F5"/>
    <w:rPr>
      <w:rFonts w:asciiTheme="majorHAnsi" w:eastAsiaTheme="majorEastAsia" w:hAnsiTheme="majorHAnsi" w:cstheme="majorBidi"/>
      <w:caps/>
      <w:color w:val="008C3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CD5"/>
    <w:pPr>
      <w:spacing w:before="0" w:after="500" w:line="240" w:lineRule="auto"/>
    </w:pPr>
    <w:rPr>
      <w:caps/>
      <w:color w:val="8C8C8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86CD5"/>
    <w:rPr>
      <w:caps/>
      <w:color w:val="8C8C8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86CD5"/>
    <w:rPr>
      <w:b/>
      <w:bCs/>
    </w:rPr>
  </w:style>
  <w:style w:type="character" w:styleId="Emphasis">
    <w:name w:val="Emphasis"/>
    <w:uiPriority w:val="20"/>
    <w:rsid w:val="00586CD5"/>
    <w:rPr>
      <w:caps/>
      <w:color w:val="00451D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586CD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86CD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CD5"/>
    <w:pPr>
      <w:spacing w:before="240" w:after="240" w:line="240" w:lineRule="auto"/>
      <w:ind w:left="1080" w:right="1080"/>
      <w:jc w:val="center"/>
    </w:pPr>
    <w:rPr>
      <w:color w:val="008C3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CD5"/>
    <w:rPr>
      <w:color w:val="008C3C" w:themeColor="accent1"/>
      <w:sz w:val="24"/>
      <w:szCs w:val="24"/>
    </w:rPr>
  </w:style>
  <w:style w:type="character" w:styleId="SubtleEmphasis">
    <w:name w:val="Subtle Emphasis"/>
    <w:uiPriority w:val="19"/>
    <w:rsid w:val="00586CD5"/>
    <w:rPr>
      <w:i/>
      <w:iCs/>
      <w:color w:val="00451D" w:themeColor="accent1" w:themeShade="7F"/>
    </w:rPr>
  </w:style>
  <w:style w:type="character" w:styleId="IntenseEmphasis">
    <w:name w:val="Intense Emphasis"/>
    <w:uiPriority w:val="21"/>
    <w:rsid w:val="00586CD5"/>
    <w:rPr>
      <w:b/>
      <w:bCs/>
      <w:caps/>
      <w:color w:val="00451D" w:themeColor="accent1" w:themeShade="7F"/>
      <w:spacing w:val="10"/>
    </w:rPr>
  </w:style>
  <w:style w:type="character" w:styleId="SubtleReference">
    <w:name w:val="Subtle Reference"/>
    <w:uiPriority w:val="31"/>
    <w:rsid w:val="00586CD5"/>
    <w:rPr>
      <w:b/>
      <w:bCs/>
      <w:color w:val="008C3C" w:themeColor="accent1"/>
    </w:rPr>
  </w:style>
  <w:style w:type="character" w:styleId="IntenseReference">
    <w:name w:val="Intense Reference"/>
    <w:uiPriority w:val="32"/>
    <w:rsid w:val="00586CD5"/>
    <w:rPr>
      <w:b/>
      <w:bCs/>
      <w:i/>
      <w:iCs/>
      <w:caps/>
      <w:color w:val="008C3C" w:themeColor="accent1"/>
    </w:rPr>
  </w:style>
  <w:style w:type="character" w:styleId="BookTitle">
    <w:name w:val="Book Title"/>
    <w:uiPriority w:val="33"/>
    <w:rsid w:val="00586CD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586CD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D775E"/>
  </w:style>
  <w:style w:type="paragraph" w:styleId="Header">
    <w:name w:val="header"/>
    <w:basedOn w:val="Normal"/>
    <w:link w:val="HeaderChar"/>
    <w:uiPriority w:val="99"/>
    <w:unhideWhenUsed/>
    <w:qFormat/>
    <w:rsid w:val="00A8638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383"/>
  </w:style>
  <w:style w:type="paragraph" w:styleId="Footer">
    <w:name w:val="footer"/>
    <w:basedOn w:val="Normal"/>
    <w:link w:val="FooterChar"/>
    <w:uiPriority w:val="99"/>
    <w:unhideWhenUsed/>
    <w:qFormat/>
    <w:rsid w:val="00A8638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8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4EA9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qFormat/>
    <w:rsid w:val="00586CD5"/>
    <w:rPr>
      <w:color w:val="008C3C" w:themeColor="hyperlink"/>
      <w:u w:val="single"/>
    </w:rPr>
  </w:style>
  <w:style w:type="paragraph" w:customStyle="1" w:styleId="Listbullits">
    <w:name w:val="List bullits"/>
    <w:basedOn w:val="Footer"/>
    <w:next w:val="Normal"/>
    <w:link w:val="ListbullitsChar"/>
    <w:qFormat/>
    <w:rsid w:val="00D275D3"/>
    <w:pPr>
      <w:numPr>
        <w:numId w:val="1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036A8"/>
    <w:pPr>
      <w:spacing w:after="100"/>
    </w:pPr>
  </w:style>
  <w:style w:type="character" w:customStyle="1" w:styleId="ListbullitsChar">
    <w:name w:val="List bullits Char"/>
    <w:basedOn w:val="FooterChar"/>
    <w:link w:val="Listbullits"/>
    <w:rsid w:val="00D275D3"/>
    <w:rPr>
      <w:color w:val="4E4E4C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0036A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036A8"/>
    <w:pPr>
      <w:spacing w:after="100"/>
      <w:ind w:left="400"/>
    </w:pPr>
  </w:style>
  <w:style w:type="character" w:styleId="CommentReference">
    <w:name w:val="annotation reference"/>
    <w:basedOn w:val="DefaultParagraphFont"/>
    <w:uiPriority w:val="99"/>
    <w:semiHidden/>
    <w:unhideWhenUsed/>
    <w:rsid w:val="00331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31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3131D"/>
    <w:rPr>
      <w:color w:val="4E4E4C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31D"/>
    <w:rPr>
      <w:b/>
      <w:bCs/>
      <w:color w:val="4E4E4C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31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1D"/>
    <w:rPr>
      <w:rFonts w:ascii="Segoe UI" w:hAnsi="Segoe UI" w:cs="Segoe UI"/>
      <w:color w:val="4E4E4C" w:themeColor="text1"/>
      <w:sz w:val="18"/>
      <w:szCs w:val="18"/>
    </w:rPr>
  </w:style>
  <w:style w:type="paragraph" w:styleId="ListParagraph">
    <w:name w:val="List Paragraph"/>
    <w:aliases w:val="Bodytext"/>
    <w:basedOn w:val="Normal"/>
    <w:uiPriority w:val="34"/>
    <w:qFormat/>
    <w:rsid w:val="007665E1"/>
    <w:pPr>
      <w:ind w:left="720"/>
      <w:contextualSpacing/>
    </w:pPr>
  </w:style>
  <w:style w:type="table" w:styleId="TableGrid">
    <w:name w:val="Table Grid"/>
    <w:basedOn w:val="TableNormal"/>
    <w:uiPriority w:val="39"/>
    <w:rsid w:val="00BE676E"/>
    <w:pPr>
      <w:spacing w:before="0"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83E72"/>
    <w:pPr>
      <w:spacing w:before="0" w:after="120" w:line="240" w:lineRule="auto"/>
      <w:jc w:val="both"/>
    </w:pPr>
    <w:rPr>
      <w:rFonts w:ascii="Arial" w:eastAsia="Calibri" w:hAnsi="Arial" w:cs="Times New Roman"/>
      <w:color w:val="auto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83E72"/>
    <w:rPr>
      <w:rFonts w:ascii="Arial" w:eastAsia="Calibri" w:hAnsi="Arial" w:cs="Times New Roman"/>
      <w:szCs w:val="22"/>
    </w:rPr>
  </w:style>
  <w:style w:type="character" w:styleId="PlaceholderText">
    <w:name w:val="Placeholder Text"/>
    <w:basedOn w:val="DefaultParagraphFont"/>
    <w:uiPriority w:val="99"/>
    <w:semiHidden/>
    <w:rsid w:val="002C07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boonedam.us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86ECD5EB01474EA6FC6705AF767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C946D-AC36-442E-BEEB-055929E39627}"/>
      </w:docPartPr>
      <w:docPartBody>
        <w:p w:rsidR="00BF15F6" w:rsidRDefault="008D5C0F" w:rsidP="008D5C0F">
          <w:pPr>
            <w:pStyle w:val="1E86ECD5EB01474EA6FC6705AF767CEA"/>
          </w:pPr>
          <w:r w:rsidRPr="003B589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C0F"/>
    <w:rsid w:val="00083842"/>
    <w:rsid w:val="000938D3"/>
    <w:rsid w:val="000A6221"/>
    <w:rsid w:val="002034A1"/>
    <w:rsid w:val="002F07A6"/>
    <w:rsid w:val="00414846"/>
    <w:rsid w:val="00434376"/>
    <w:rsid w:val="00445125"/>
    <w:rsid w:val="00556998"/>
    <w:rsid w:val="00612BDA"/>
    <w:rsid w:val="00621EA0"/>
    <w:rsid w:val="00693E79"/>
    <w:rsid w:val="006F6DE5"/>
    <w:rsid w:val="007840AE"/>
    <w:rsid w:val="00802C21"/>
    <w:rsid w:val="00851C48"/>
    <w:rsid w:val="008C5185"/>
    <w:rsid w:val="008D5C0F"/>
    <w:rsid w:val="00927FA8"/>
    <w:rsid w:val="009A087A"/>
    <w:rsid w:val="009B7153"/>
    <w:rsid w:val="00A6425E"/>
    <w:rsid w:val="00A77736"/>
    <w:rsid w:val="00B67755"/>
    <w:rsid w:val="00B71C50"/>
    <w:rsid w:val="00BF15F6"/>
    <w:rsid w:val="00BF4F31"/>
    <w:rsid w:val="00C752A7"/>
    <w:rsid w:val="00CD7DB7"/>
    <w:rsid w:val="00CF5256"/>
    <w:rsid w:val="00D07F4B"/>
    <w:rsid w:val="00EA5E76"/>
    <w:rsid w:val="00EB67ED"/>
    <w:rsid w:val="00F132C5"/>
    <w:rsid w:val="00F6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DE5"/>
    <w:rPr>
      <w:color w:val="808080"/>
    </w:rPr>
  </w:style>
  <w:style w:type="paragraph" w:customStyle="1" w:styleId="1E86ECD5EB01474EA6FC6705AF767CEA">
    <w:name w:val="1E86ECD5EB01474EA6FC6705AF767CEA"/>
    <w:rsid w:val="008D5C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oon theme">
  <a:themeElements>
    <a:clrScheme name="Boon Edam">
      <a:dk1>
        <a:srgbClr val="4E4E4C"/>
      </a:dk1>
      <a:lt1>
        <a:sysClr val="window" lastClr="FFFFFF"/>
      </a:lt1>
      <a:dk2>
        <a:srgbClr val="008C3C"/>
      </a:dk2>
      <a:lt2>
        <a:srgbClr val="FFFFFF"/>
      </a:lt2>
      <a:accent1>
        <a:srgbClr val="008C3C"/>
      </a:accent1>
      <a:accent2>
        <a:srgbClr val="74B959"/>
      </a:accent2>
      <a:accent3>
        <a:srgbClr val="D9DC3C"/>
      </a:accent3>
      <a:accent4>
        <a:srgbClr val="FFF042"/>
      </a:accent4>
      <a:accent5>
        <a:srgbClr val="92D050"/>
      </a:accent5>
      <a:accent6>
        <a:srgbClr val="70AD47"/>
      </a:accent6>
      <a:hlink>
        <a:srgbClr val="008C3C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oon theme" id="{D2FCB83B-1CD6-4D75-B91E-2A257C08C5CF}" vid="{7CFC44C3-6A65-44D2-BD7F-5B8C5EF8E40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39E2E49249F41BD7C49E20F9BA10B" ma:contentTypeVersion="7" ma:contentTypeDescription="Create a new document." ma:contentTypeScope="" ma:versionID="eb70dc79badb0c8845da65d9bf807c13">
  <xsd:schema xmlns:xsd="http://www.w3.org/2001/XMLSchema" xmlns:xs="http://www.w3.org/2001/XMLSchema" xmlns:p="http://schemas.microsoft.com/office/2006/metadata/properties" xmlns:ns2="8f774117-7f51-40af-b254-2feae6477d33" xmlns:ns3="38742396-9d3b-4e63-a73a-493b519bc7f4" targetNamespace="http://schemas.microsoft.com/office/2006/metadata/properties" ma:root="true" ma:fieldsID="8924c0b491543a5d0fe0f75c560b5702" ns2:_="" ns3:_="">
    <xsd:import namespace="8f774117-7f51-40af-b254-2feae6477d33"/>
    <xsd:import namespace="38742396-9d3b-4e63-a73a-493b519bc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74117-7f51-40af-b254-2feae6477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2396-9d3b-4e63-a73a-493b519bc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CE489-AA43-47E8-8230-2C1C3B1CD742}"/>
</file>

<file path=customXml/itemProps2.xml><?xml version="1.0" encoding="utf-8"?>
<ds:datastoreItem xmlns:ds="http://schemas.openxmlformats.org/officeDocument/2006/customXml" ds:itemID="{1FD1EF7F-FBC8-4597-830B-621434AFC2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F561DB-28AA-4CAF-8B1E-7D58E96FB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77AA2E-8135-47AE-85DE-5B3BF5B26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Links>
    <vt:vector size="150" baseType="variant">
      <vt:variant>
        <vt:i4>8323117</vt:i4>
      </vt:variant>
      <vt:variant>
        <vt:i4>147</vt:i4>
      </vt:variant>
      <vt:variant>
        <vt:i4>0</vt:i4>
      </vt:variant>
      <vt:variant>
        <vt:i4>5</vt:i4>
      </vt:variant>
      <vt:variant>
        <vt:lpwstr>http://www.boonedam.us/</vt:lpwstr>
      </vt:variant>
      <vt:variant>
        <vt:lpwstr/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_Toc50039487</vt:lpwstr>
      </vt:variant>
      <vt:variant>
        <vt:i4>1441844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_Toc50039486</vt:lpwstr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_Toc50039485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_Toc50039484</vt:lpwstr>
      </vt:variant>
      <vt:variant>
        <vt:i4>1245236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_Toc50039483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_Toc50039482</vt:lpwstr>
      </vt:variant>
      <vt:variant>
        <vt:i4>1114164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_Toc50039481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_Toc50039480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_Toc50039479</vt:lpwstr>
      </vt:variant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_Toc50039478</vt:lpwstr>
      </vt:variant>
      <vt:variant>
        <vt:i4>1507387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_Toc50039477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_Toc50039476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_Toc50039475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_Toc50039474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_Toc50039473</vt:lpwstr>
      </vt:variant>
      <vt:variant>
        <vt:i4>1179707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_Toc50039472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_Toc50039471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_Toc50039470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_Toc50039469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_Toc50039468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_Toc50039467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_Toc50039466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_Toc50039465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_Toc50039464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Wortel</dc:creator>
  <cp:keywords/>
  <dc:description/>
  <cp:lastModifiedBy>AMY COULTER</cp:lastModifiedBy>
  <cp:revision>77</cp:revision>
  <cp:lastPrinted>2020-09-18T18:57:00Z</cp:lastPrinted>
  <dcterms:created xsi:type="dcterms:W3CDTF">2020-09-10T19:51:00Z</dcterms:created>
  <dcterms:modified xsi:type="dcterms:W3CDTF">2020-09-18T18:57:00Z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0x01010002439E2E49249F41BD7C49E20F9BA10B</vt:lpwstr>
  </property>
  <property fmtid="{D5CDD505-2E9C-101B-9397-08002B2CF9AE}" pid="3" name="Order">
    <vt:r8>263200</vt:r8>
  </property>
</Properties>
</file>