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26AE2E" w14:textId="77777777" w:rsidR="00AA3E97" w:rsidRPr="00596528" w:rsidRDefault="00AA3E97" w:rsidP="00AA3E97">
      <w:pPr>
        <w:rPr>
          <w:rFonts w:asciiTheme="minorHAnsi" w:hAnsiTheme="minorHAnsi" w:cstheme="minorHAnsi"/>
          <w:sz w:val="36"/>
          <w:szCs w:val="36"/>
        </w:rPr>
      </w:pPr>
      <w:r w:rsidRPr="00596528">
        <w:rPr>
          <w:rFonts w:asciiTheme="minorHAnsi" w:hAnsiTheme="minorHAnsi" w:cstheme="minorHAnsi"/>
          <w:sz w:val="36"/>
          <w:szCs w:val="36"/>
        </w:rPr>
        <w:t>PERSBERICHT.</w:t>
      </w:r>
    </w:p>
    <w:p w14:paraId="39F51D89" w14:textId="77777777" w:rsidR="00AA3E97" w:rsidRPr="00126C74" w:rsidRDefault="00AA3E97" w:rsidP="00AA3E97">
      <w:pPr>
        <w:rPr>
          <w:rFonts w:asciiTheme="minorHAnsi" w:hAnsiTheme="minorHAnsi" w:cstheme="minorHAnsi"/>
          <w:sz w:val="18"/>
          <w:szCs w:val="18"/>
        </w:rPr>
      </w:pPr>
    </w:p>
    <w:p w14:paraId="214B895D" w14:textId="46FE421C" w:rsidR="00126C74" w:rsidRDefault="0036649D" w:rsidP="00126C74">
      <w:pPr>
        <w:rPr>
          <w:rFonts w:ascii="Calibri" w:eastAsia="Times New Roman" w:hAnsi="Calibri"/>
          <w:b/>
          <w:sz w:val="34"/>
          <w:szCs w:val="38"/>
        </w:rPr>
      </w:pPr>
      <w:r w:rsidRPr="0036649D">
        <w:rPr>
          <w:rFonts w:ascii="Calibri" w:eastAsia="Times New Roman" w:hAnsi="Calibri"/>
          <w:b/>
          <w:sz w:val="34"/>
          <w:szCs w:val="38"/>
        </w:rPr>
        <w:t xml:space="preserve">Boon Edam </w:t>
      </w:r>
      <w:r w:rsidR="00BC40E4" w:rsidRPr="00BC40E4">
        <w:rPr>
          <w:rFonts w:ascii="Calibri" w:eastAsia="Times New Roman" w:hAnsi="Calibri"/>
          <w:b/>
          <w:sz w:val="34"/>
          <w:szCs w:val="38"/>
        </w:rPr>
        <w:t xml:space="preserve">introduceert </w:t>
      </w:r>
      <w:r w:rsidRPr="0036649D">
        <w:rPr>
          <w:rFonts w:ascii="Calibri" w:eastAsia="Times New Roman" w:hAnsi="Calibri"/>
          <w:b/>
          <w:sz w:val="34"/>
          <w:szCs w:val="38"/>
        </w:rPr>
        <w:t>revolutionaire draai-schuifdeur</w:t>
      </w:r>
    </w:p>
    <w:p w14:paraId="62C7C48F" w14:textId="77777777" w:rsidR="0036649D" w:rsidRPr="0027517F" w:rsidRDefault="0036649D" w:rsidP="00126C74">
      <w:pPr>
        <w:rPr>
          <w:rFonts w:asciiTheme="minorHAnsi" w:hAnsiTheme="minorHAnsi" w:cstheme="minorHAnsi"/>
          <w:sz w:val="16"/>
          <w:szCs w:val="16"/>
        </w:rPr>
      </w:pPr>
    </w:p>
    <w:p w14:paraId="1653B26C" w14:textId="7210A210" w:rsidR="00A74561" w:rsidRDefault="00856353" w:rsidP="00AA3E97">
      <w:pPr>
        <w:pStyle w:val="Subtitle"/>
        <w:rPr>
          <w:rFonts w:ascii="Calibri" w:hAnsi="Calibri"/>
        </w:rPr>
      </w:pPr>
      <w:r>
        <w:rPr>
          <w:rFonts w:ascii="Calibri" w:hAnsi="Calibri"/>
          <w:noProof/>
        </w:rPr>
        <w:drawing>
          <wp:inline distT="0" distB="0" distL="0" distR="0" wp14:anchorId="42A515E9" wp14:editId="6DCCB6C7">
            <wp:extent cx="5767070" cy="3243580"/>
            <wp:effectExtent l="0" t="0" r="5080"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7070" cy="3243580"/>
                    </a:xfrm>
                    <a:prstGeom prst="rect">
                      <a:avLst/>
                    </a:prstGeom>
                    <a:noFill/>
                  </pic:spPr>
                </pic:pic>
              </a:graphicData>
            </a:graphic>
          </wp:inline>
        </w:drawing>
      </w:r>
    </w:p>
    <w:p w14:paraId="5FC0035D" w14:textId="77777777" w:rsidR="00A74561" w:rsidRDefault="00A74561" w:rsidP="00AA3E97">
      <w:pPr>
        <w:pStyle w:val="Subtitle"/>
        <w:rPr>
          <w:rFonts w:ascii="Calibri" w:hAnsi="Calibri"/>
        </w:rPr>
      </w:pPr>
    </w:p>
    <w:p w14:paraId="6F1DB372" w14:textId="6CC4FA5D" w:rsidR="00336D82" w:rsidRDefault="00336D82" w:rsidP="00AC735E">
      <w:pPr>
        <w:rPr>
          <w:rFonts w:ascii="Calibri" w:eastAsia="Times New Roman" w:hAnsi="Calibri"/>
          <w:b/>
          <w:szCs w:val="24"/>
        </w:rPr>
      </w:pPr>
      <w:r w:rsidRPr="00336D82">
        <w:rPr>
          <w:rFonts w:ascii="Calibri" w:eastAsia="Times New Roman" w:hAnsi="Calibri"/>
          <w:b/>
          <w:szCs w:val="24"/>
        </w:rPr>
        <w:t>﻿</w:t>
      </w:r>
      <w:r w:rsidR="00CC4354" w:rsidRPr="00CC4354">
        <w:rPr>
          <w:rFonts w:ascii="Calibri" w:eastAsia="Times New Roman" w:hAnsi="Calibri"/>
          <w:b/>
          <w:szCs w:val="24"/>
        </w:rPr>
        <w:t xml:space="preserve">Edam, Nederland – 12 april 2022 – </w:t>
      </w:r>
      <w:r w:rsidR="00CC1119" w:rsidRPr="00CC1119">
        <w:rPr>
          <w:rFonts w:ascii="Calibri" w:hAnsi="Calibri"/>
          <w:b/>
          <w:bCs/>
        </w:rPr>
        <w:t xml:space="preserve">Koninklijke Boon Edam International introduceert </w:t>
      </w:r>
      <w:r w:rsidR="00CC4354" w:rsidRPr="00CC1119">
        <w:rPr>
          <w:rFonts w:ascii="Calibri" w:eastAsia="Times New Roman" w:hAnsi="Calibri"/>
          <w:b/>
          <w:bCs/>
          <w:szCs w:val="24"/>
        </w:rPr>
        <w:t>een baanbrekend</w:t>
      </w:r>
      <w:r w:rsidR="00CC4354" w:rsidRPr="00CC4354">
        <w:rPr>
          <w:rFonts w:ascii="Calibri" w:eastAsia="Times New Roman" w:hAnsi="Calibri"/>
          <w:b/>
          <w:szCs w:val="24"/>
        </w:rPr>
        <w:t>e draai</w:t>
      </w:r>
      <w:r w:rsidR="00ED2041">
        <w:rPr>
          <w:rFonts w:ascii="Calibri" w:eastAsia="Times New Roman" w:hAnsi="Calibri"/>
          <w:b/>
          <w:szCs w:val="24"/>
        </w:rPr>
        <w:t>deur</w:t>
      </w:r>
      <w:r w:rsidR="00CC4354" w:rsidRPr="00CC4354">
        <w:rPr>
          <w:rFonts w:ascii="Calibri" w:eastAsia="Times New Roman" w:hAnsi="Calibri"/>
          <w:b/>
          <w:szCs w:val="24"/>
        </w:rPr>
        <w:t>-schuifdeur. Deze nieuwe en gepatenteerde automatische draaideur</w:t>
      </w:r>
      <w:r w:rsidR="0019225D">
        <w:rPr>
          <w:rFonts w:ascii="Calibri" w:eastAsia="Times New Roman" w:hAnsi="Calibri"/>
          <w:b/>
          <w:szCs w:val="24"/>
        </w:rPr>
        <w:t xml:space="preserve"> met de naam </w:t>
      </w:r>
      <w:proofErr w:type="spellStart"/>
      <w:r w:rsidR="0019225D">
        <w:rPr>
          <w:rFonts w:ascii="Calibri" w:eastAsia="Times New Roman" w:hAnsi="Calibri"/>
          <w:b/>
          <w:szCs w:val="24"/>
        </w:rPr>
        <w:t>Orbit</w:t>
      </w:r>
      <w:proofErr w:type="spellEnd"/>
      <w:r w:rsidR="0019225D">
        <w:rPr>
          <w:rFonts w:ascii="Calibri" w:eastAsia="Times New Roman" w:hAnsi="Calibri"/>
          <w:b/>
          <w:szCs w:val="24"/>
        </w:rPr>
        <w:t xml:space="preserve"> </w:t>
      </w:r>
      <w:proofErr w:type="spellStart"/>
      <w:r w:rsidR="0019225D">
        <w:rPr>
          <w:rFonts w:ascii="Calibri" w:eastAsia="Times New Roman" w:hAnsi="Calibri"/>
          <w:b/>
          <w:szCs w:val="24"/>
        </w:rPr>
        <w:t>TriSens</w:t>
      </w:r>
      <w:proofErr w:type="spellEnd"/>
      <w:r w:rsidR="00CC4354" w:rsidRPr="00CC4354">
        <w:rPr>
          <w:rFonts w:ascii="Calibri" w:eastAsia="Times New Roman" w:hAnsi="Calibri"/>
          <w:b/>
          <w:szCs w:val="24"/>
        </w:rPr>
        <w:t xml:space="preserve"> is gebaseerd op de nieuwste technologie binnen Boo</w:t>
      </w:r>
      <w:r w:rsidR="00DF62E8">
        <w:rPr>
          <w:rFonts w:ascii="Calibri" w:eastAsia="Times New Roman" w:hAnsi="Calibri"/>
          <w:b/>
          <w:szCs w:val="24"/>
        </w:rPr>
        <w:t>n</w:t>
      </w:r>
      <w:r w:rsidR="00CC4354" w:rsidRPr="00CC4354">
        <w:rPr>
          <w:rFonts w:ascii="Calibri" w:eastAsia="Times New Roman" w:hAnsi="Calibri"/>
          <w:b/>
          <w:szCs w:val="24"/>
        </w:rPr>
        <w:t xml:space="preserve"> </w:t>
      </w:r>
      <w:proofErr w:type="spellStart"/>
      <w:r w:rsidR="00CC4354" w:rsidRPr="00CC4354">
        <w:rPr>
          <w:rFonts w:ascii="Calibri" w:eastAsia="Times New Roman" w:hAnsi="Calibri"/>
          <w:b/>
          <w:szCs w:val="24"/>
        </w:rPr>
        <w:t>Edam's</w:t>
      </w:r>
      <w:proofErr w:type="spellEnd"/>
      <w:r w:rsidR="00CC4354" w:rsidRPr="00CC4354">
        <w:rPr>
          <w:rFonts w:ascii="Calibri" w:eastAsia="Times New Roman" w:hAnsi="Calibri"/>
          <w:b/>
          <w:szCs w:val="24"/>
        </w:rPr>
        <w:t xml:space="preserve"> karakteristieke 'premium minimalistische' ontwerp en is niet te vergelijken met enig andere bestaande draaideur.</w:t>
      </w:r>
    </w:p>
    <w:p w14:paraId="511FD327" w14:textId="77777777" w:rsidR="00CC4354" w:rsidRPr="00AC735E" w:rsidRDefault="00CC4354" w:rsidP="00AC735E"/>
    <w:p w14:paraId="2997C977" w14:textId="0C1B312E" w:rsidR="004730C8" w:rsidRPr="004730C8" w:rsidRDefault="004730C8" w:rsidP="004730C8">
      <w:pPr>
        <w:pStyle w:val="Subtitle"/>
        <w:rPr>
          <w:rFonts w:asciiTheme="minorHAnsi" w:eastAsia="Calibri Light" w:hAnsiTheme="minorHAnsi" w:cstheme="minorHAnsi"/>
          <w:sz w:val="24"/>
          <w:szCs w:val="32"/>
        </w:rPr>
      </w:pPr>
      <w:r w:rsidRPr="004730C8">
        <w:rPr>
          <w:rFonts w:asciiTheme="minorHAnsi" w:eastAsia="Calibri Light" w:hAnsiTheme="minorHAnsi" w:cstheme="minorHAnsi"/>
          <w:sz w:val="24"/>
          <w:szCs w:val="32"/>
        </w:rPr>
        <w:t xml:space="preserve">De draaideur </w:t>
      </w:r>
      <w:proofErr w:type="spellStart"/>
      <w:r w:rsidRPr="004730C8">
        <w:rPr>
          <w:rFonts w:asciiTheme="minorHAnsi" w:eastAsia="Calibri Light" w:hAnsiTheme="minorHAnsi" w:cstheme="minorHAnsi"/>
          <w:sz w:val="24"/>
          <w:szCs w:val="32"/>
        </w:rPr>
        <w:t>herontwikkeld</w:t>
      </w:r>
      <w:proofErr w:type="spellEnd"/>
      <w:r w:rsidRPr="004730C8">
        <w:rPr>
          <w:rFonts w:asciiTheme="minorHAnsi" w:eastAsia="Calibri Light" w:hAnsiTheme="minorHAnsi" w:cstheme="minorHAnsi"/>
          <w:sz w:val="24"/>
          <w:szCs w:val="32"/>
        </w:rPr>
        <w:t xml:space="preserve"> voor de toekomst </w:t>
      </w:r>
    </w:p>
    <w:p w14:paraId="3F18A5E9" w14:textId="4F5A29AD" w:rsidR="004730C8" w:rsidRPr="004730C8" w:rsidRDefault="004730C8" w:rsidP="004730C8">
      <w:pPr>
        <w:pStyle w:val="Subtitle"/>
        <w:rPr>
          <w:rFonts w:asciiTheme="minorHAnsi" w:eastAsia="Calibri Light" w:hAnsiTheme="minorHAnsi" w:cstheme="minorHAnsi"/>
          <w:b w:val="0"/>
          <w:bCs/>
        </w:rPr>
      </w:pPr>
      <w:r w:rsidRPr="004730C8">
        <w:rPr>
          <w:rFonts w:asciiTheme="minorHAnsi" w:eastAsia="Calibri Light" w:hAnsiTheme="minorHAnsi" w:cstheme="minorHAnsi"/>
          <w:b w:val="0"/>
          <w:bCs/>
        </w:rPr>
        <w:t xml:space="preserve">De introductie van de </w:t>
      </w:r>
      <w:proofErr w:type="spellStart"/>
      <w:r w:rsidRPr="004730C8">
        <w:rPr>
          <w:rFonts w:asciiTheme="minorHAnsi" w:eastAsia="Calibri Light" w:hAnsiTheme="minorHAnsi" w:cstheme="minorHAnsi"/>
          <w:b w:val="0"/>
          <w:bCs/>
        </w:rPr>
        <w:t>Orbit</w:t>
      </w:r>
      <w:proofErr w:type="spellEnd"/>
      <w:r w:rsidRPr="004730C8">
        <w:rPr>
          <w:rFonts w:asciiTheme="minorHAnsi" w:eastAsia="Calibri Light" w:hAnsiTheme="minorHAnsi" w:cstheme="minorHAnsi"/>
          <w:b w:val="0"/>
          <w:bCs/>
        </w:rPr>
        <w:t xml:space="preserve"> </w:t>
      </w:r>
      <w:proofErr w:type="spellStart"/>
      <w:r w:rsidRPr="004730C8">
        <w:rPr>
          <w:rFonts w:asciiTheme="minorHAnsi" w:eastAsia="Calibri Light" w:hAnsiTheme="minorHAnsi" w:cstheme="minorHAnsi"/>
          <w:b w:val="0"/>
          <w:bCs/>
        </w:rPr>
        <w:t>TriSens</w:t>
      </w:r>
      <w:proofErr w:type="spellEnd"/>
      <w:r w:rsidRPr="004730C8">
        <w:rPr>
          <w:rFonts w:asciiTheme="minorHAnsi" w:eastAsia="Calibri Light" w:hAnsiTheme="minorHAnsi" w:cstheme="minorHAnsi"/>
          <w:b w:val="0"/>
          <w:bCs/>
        </w:rPr>
        <w:t xml:space="preserve"> is voortgekomen uit de vraag naar een nieuwe, duurzamere en technologisch geavanceerde entreeoplossing in de vorm van een draaideur. </w:t>
      </w:r>
      <w:r w:rsidR="00A1307B">
        <w:rPr>
          <w:rFonts w:asciiTheme="minorHAnsi" w:eastAsia="Calibri Light" w:hAnsiTheme="minorHAnsi" w:cstheme="minorHAnsi"/>
          <w:b w:val="0"/>
          <w:bCs/>
        </w:rPr>
        <w:t xml:space="preserve">Boon Edam </w:t>
      </w:r>
      <w:r w:rsidRPr="004730C8">
        <w:rPr>
          <w:rFonts w:asciiTheme="minorHAnsi" w:eastAsia="Calibri Light" w:hAnsiTheme="minorHAnsi" w:cstheme="minorHAnsi"/>
          <w:b w:val="0"/>
          <w:bCs/>
        </w:rPr>
        <w:t>sprak met veel klanten over hun wensen en behoeften</w:t>
      </w:r>
      <w:r w:rsidR="000A1A47">
        <w:rPr>
          <w:rFonts w:asciiTheme="minorHAnsi" w:eastAsia="Calibri Light" w:hAnsiTheme="minorHAnsi" w:cstheme="minorHAnsi"/>
          <w:b w:val="0"/>
          <w:bCs/>
        </w:rPr>
        <w:t xml:space="preserve">, hield </w:t>
      </w:r>
      <w:r w:rsidRPr="004730C8">
        <w:rPr>
          <w:rFonts w:asciiTheme="minorHAnsi" w:eastAsia="Calibri Light" w:hAnsiTheme="minorHAnsi" w:cstheme="minorHAnsi"/>
          <w:b w:val="0"/>
          <w:bCs/>
        </w:rPr>
        <w:t xml:space="preserve">interviews en </w:t>
      </w:r>
      <w:r w:rsidR="000A1A47">
        <w:rPr>
          <w:rFonts w:asciiTheme="minorHAnsi" w:eastAsia="Calibri Light" w:hAnsiTheme="minorHAnsi" w:cstheme="minorHAnsi"/>
          <w:b w:val="0"/>
          <w:bCs/>
        </w:rPr>
        <w:t xml:space="preserve">voerde </w:t>
      </w:r>
      <w:r w:rsidRPr="004730C8">
        <w:rPr>
          <w:rFonts w:asciiTheme="minorHAnsi" w:eastAsia="Calibri Light" w:hAnsiTheme="minorHAnsi" w:cstheme="minorHAnsi"/>
          <w:b w:val="0"/>
          <w:bCs/>
        </w:rPr>
        <w:t>observaties uit met gebruikersgroepen met een beperking, standaard gebruikersgroepen en verschillende brandweer- en veiligheidsregio's.</w:t>
      </w:r>
    </w:p>
    <w:p w14:paraId="2FA1A0A8" w14:textId="77777777" w:rsidR="004730C8" w:rsidRPr="004730C8" w:rsidRDefault="004730C8" w:rsidP="004730C8">
      <w:pPr>
        <w:pStyle w:val="Subtitle"/>
        <w:rPr>
          <w:rFonts w:asciiTheme="minorHAnsi" w:eastAsia="Calibri Light" w:hAnsiTheme="minorHAnsi" w:cstheme="minorHAnsi"/>
          <w:b w:val="0"/>
          <w:bCs/>
        </w:rPr>
      </w:pPr>
    </w:p>
    <w:p w14:paraId="68C57DDD" w14:textId="77398311" w:rsidR="00EC2D56" w:rsidRDefault="00B168FA" w:rsidP="004730C8">
      <w:pPr>
        <w:pStyle w:val="Subtitle"/>
        <w:rPr>
          <w:rFonts w:asciiTheme="minorHAnsi" w:eastAsia="Calibri Light" w:hAnsiTheme="minorHAnsi" w:cstheme="minorHAnsi"/>
          <w:b w:val="0"/>
          <w:bCs/>
        </w:rPr>
      </w:pPr>
      <w:r>
        <w:rPr>
          <w:rFonts w:asciiTheme="minorHAnsi" w:eastAsia="Calibri Light" w:hAnsiTheme="minorHAnsi" w:cstheme="minorHAnsi"/>
          <w:b w:val="0"/>
          <w:bCs/>
        </w:rPr>
        <w:t xml:space="preserve">Met </w:t>
      </w:r>
      <w:r w:rsidR="004730C8" w:rsidRPr="004730C8">
        <w:rPr>
          <w:rFonts w:asciiTheme="minorHAnsi" w:eastAsia="Calibri Light" w:hAnsiTheme="minorHAnsi" w:cstheme="minorHAnsi"/>
          <w:b w:val="0"/>
          <w:bCs/>
        </w:rPr>
        <w:t>energiebesparing en gebruikerservaring</w:t>
      </w:r>
      <w:r>
        <w:rPr>
          <w:rFonts w:asciiTheme="minorHAnsi" w:eastAsia="Calibri Light" w:hAnsiTheme="minorHAnsi" w:cstheme="minorHAnsi"/>
          <w:b w:val="0"/>
          <w:bCs/>
        </w:rPr>
        <w:t xml:space="preserve"> als </w:t>
      </w:r>
      <w:r w:rsidR="003E454A">
        <w:rPr>
          <w:rFonts w:asciiTheme="minorHAnsi" w:eastAsia="Calibri Light" w:hAnsiTheme="minorHAnsi" w:cstheme="minorHAnsi"/>
          <w:b w:val="0"/>
          <w:bCs/>
        </w:rPr>
        <w:t>belangrijkste eigenschappen</w:t>
      </w:r>
      <w:r w:rsidR="004730C8" w:rsidRPr="004730C8">
        <w:rPr>
          <w:rFonts w:asciiTheme="minorHAnsi" w:eastAsia="Calibri Light" w:hAnsiTheme="minorHAnsi" w:cstheme="minorHAnsi"/>
          <w:b w:val="0"/>
          <w:bCs/>
        </w:rPr>
        <w:t xml:space="preserve"> is de </w:t>
      </w:r>
      <w:proofErr w:type="spellStart"/>
      <w:r w:rsidR="004730C8" w:rsidRPr="004730C8">
        <w:rPr>
          <w:rFonts w:asciiTheme="minorHAnsi" w:eastAsia="Calibri Light" w:hAnsiTheme="minorHAnsi" w:cstheme="minorHAnsi"/>
          <w:b w:val="0"/>
          <w:bCs/>
        </w:rPr>
        <w:t>Orbit</w:t>
      </w:r>
      <w:proofErr w:type="spellEnd"/>
      <w:r w:rsidR="004730C8" w:rsidRPr="004730C8">
        <w:rPr>
          <w:rFonts w:asciiTheme="minorHAnsi" w:eastAsia="Calibri Light" w:hAnsiTheme="minorHAnsi" w:cstheme="minorHAnsi"/>
          <w:b w:val="0"/>
          <w:bCs/>
        </w:rPr>
        <w:t xml:space="preserve"> </w:t>
      </w:r>
      <w:proofErr w:type="spellStart"/>
      <w:r w:rsidR="004730C8" w:rsidRPr="004730C8">
        <w:rPr>
          <w:rFonts w:asciiTheme="minorHAnsi" w:eastAsia="Calibri Light" w:hAnsiTheme="minorHAnsi" w:cstheme="minorHAnsi"/>
          <w:b w:val="0"/>
          <w:bCs/>
        </w:rPr>
        <w:t>TriSens</w:t>
      </w:r>
      <w:proofErr w:type="spellEnd"/>
      <w:r w:rsidR="004730C8" w:rsidRPr="004730C8">
        <w:rPr>
          <w:rFonts w:asciiTheme="minorHAnsi" w:eastAsia="Calibri Light" w:hAnsiTheme="minorHAnsi" w:cstheme="minorHAnsi"/>
          <w:b w:val="0"/>
          <w:bCs/>
        </w:rPr>
        <w:t xml:space="preserve"> bij uitstek geschikt voor locaties met grote bezoekersstromen of waar regelmatig grote objecten door de entree moeten</w:t>
      </w:r>
      <w:r w:rsidR="001A0FD0">
        <w:rPr>
          <w:rFonts w:asciiTheme="minorHAnsi" w:eastAsia="Calibri Light" w:hAnsiTheme="minorHAnsi" w:cstheme="minorHAnsi"/>
          <w:b w:val="0"/>
          <w:bCs/>
        </w:rPr>
        <w:t xml:space="preserve">, zoals </w:t>
      </w:r>
      <w:proofErr w:type="spellStart"/>
      <w:r w:rsidR="00552A60">
        <w:rPr>
          <w:rFonts w:asciiTheme="minorHAnsi" w:eastAsia="Calibri Light" w:hAnsiTheme="minorHAnsi" w:cstheme="minorHAnsi"/>
          <w:b w:val="0"/>
          <w:bCs/>
        </w:rPr>
        <w:t>retail</w:t>
      </w:r>
      <w:proofErr w:type="spellEnd"/>
      <w:r w:rsidR="00552A60">
        <w:rPr>
          <w:rFonts w:asciiTheme="minorHAnsi" w:eastAsia="Calibri Light" w:hAnsiTheme="minorHAnsi" w:cstheme="minorHAnsi"/>
          <w:b w:val="0"/>
          <w:bCs/>
        </w:rPr>
        <w:t>, zorginstellingen en luchthavens</w:t>
      </w:r>
      <w:r w:rsidR="004730C8" w:rsidRPr="004730C8">
        <w:rPr>
          <w:rFonts w:asciiTheme="minorHAnsi" w:eastAsia="Calibri Light" w:hAnsiTheme="minorHAnsi" w:cstheme="minorHAnsi"/>
          <w:b w:val="0"/>
          <w:bCs/>
        </w:rPr>
        <w:t>. Deze draaideur is ontworpen met de flexibiliteit om zich aan de omgeving aan te passen</w:t>
      </w:r>
      <w:r>
        <w:rPr>
          <w:rFonts w:asciiTheme="minorHAnsi" w:eastAsia="Calibri Light" w:hAnsiTheme="minorHAnsi" w:cstheme="minorHAnsi"/>
          <w:b w:val="0"/>
          <w:bCs/>
        </w:rPr>
        <w:t>. D</w:t>
      </w:r>
      <w:r w:rsidR="004730C8" w:rsidRPr="004730C8">
        <w:rPr>
          <w:rFonts w:asciiTheme="minorHAnsi" w:eastAsia="Calibri Light" w:hAnsiTheme="minorHAnsi" w:cstheme="minorHAnsi"/>
          <w:b w:val="0"/>
          <w:bCs/>
        </w:rPr>
        <w:t>ankzij meerdere deurvleugelconfiguraties en bedrijfsmodi</w:t>
      </w:r>
      <w:r w:rsidR="006F2CFA">
        <w:rPr>
          <w:rFonts w:asciiTheme="minorHAnsi" w:eastAsia="Calibri Light" w:hAnsiTheme="minorHAnsi" w:cstheme="minorHAnsi"/>
          <w:b w:val="0"/>
          <w:bCs/>
        </w:rPr>
        <w:t xml:space="preserve"> </w:t>
      </w:r>
      <w:r w:rsidR="00E41144">
        <w:rPr>
          <w:rFonts w:asciiTheme="minorHAnsi" w:eastAsia="Calibri Light" w:hAnsiTheme="minorHAnsi" w:cstheme="minorHAnsi"/>
          <w:b w:val="0"/>
          <w:bCs/>
        </w:rPr>
        <w:t>hebben</w:t>
      </w:r>
      <w:r w:rsidR="006F2CFA">
        <w:rPr>
          <w:rFonts w:asciiTheme="minorHAnsi" w:eastAsia="Calibri Light" w:hAnsiTheme="minorHAnsi" w:cstheme="minorHAnsi"/>
          <w:b w:val="0"/>
          <w:bCs/>
        </w:rPr>
        <w:t xml:space="preserve"> </w:t>
      </w:r>
      <w:r w:rsidR="004730C8" w:rsidRPr="004730C8">
        <w:rPr>
          <w:rFonts w:asciiTheme="minorHAnsi" w:eastAsia="Calibri Light" w:hAnsiTheme="minorHAnsi" w:cstheme="minorHAnsi"/>
          <w:b w:val="0"/>
          <w:bCs/>
        </w:rPr>
        <w:t>gebruikers een gastvrije en zorgeloze ervaring wanneer zij het gebouw betreden.</w:t>
      </w:r>
    </w:p>
    <w:p w14:paraId="3C651744" w14:textId="77777777" w:rsidR="004730C8" w:rsidRPr="004730C8" w:rsidRDefault="004730C8" w:rsidP="004730C8"/>
    <w:p w14:paraId="3E781973" w14:textId="77777777" w:rsidR="006D59BC" w:rsidRPr="006D59BC" w:rsidRDefault="006D59BC" w:rsidP="006D59BC">
      <w:pPr>
        <w:rPr>
          <w:rFonts w:asciiTheme="minorHAnsi" w:eastAsia="Calibri Light" w:hAnsiTheme="minorHAnsi" w:cstheme="minorHAnsi"/>
          <w:b/>
          <w:bCs/>
          <w:sz w:val="24"/>
          <w:szCs w:val="26"/>
        </w:rPr>
      </w:pPr>
      <w:r w:rsidRPr="006D59BC">
        <w:rPr>
          <w:rFonts w:asciiTheme="minorHAnsi" w:eastAsia="Calibri Light" w:hAnsiTheme="minorHAnsi" w:cstheme="minorHAnsi"/>
          <w:b/>
          <w:bCs/>
          <w:sz w:val="24"/>
          <w:szCs w:val="26"/>
        </w:rPr>
        <w:t>Gebruikersveiligheid dankzij geavanceerde technologie</w:t>
      </w:r>
    </w:p>
    <w:p w14:paraId="7F5DB58D" w14:textId="0C22F4F6" w:rsidR="00BB4092" w:rsidRDefault="006D59BC" w:rsidP="006D59BC">
      <w:pPr>
        <w:rPr>
          <w:rFonts w:asciiTheme="minorHAnsi" w:eastAsia="Calibri Light" w:hAnsiTheme="minorHAnsi" w:cstheme="minorHAnsi"/>
        </w:rPr>
      </w:pPr>
      <w:r w:rsidRPr="006D59BC">
        <w:rPr>
          <w:rFonts w:asciiTheme="minorHAnsi" w:eastAsia="Calibri Light" w:hAnsiTheme="minorHAnsi" w:cstheme="minorHAnsi"/>
        </w:rPr>
        <w:t>De veiligheid van de gebruiker is een prioriteit geweest bij de</w:t>
      </w:r>
      <w:r w:rsidR="000C500F">
        <w:rPr>
          <w:rFonts w:asciiTheme="minorHAnsi" w:eastAsia="Calibri Light" w:hAnsiTheme="minorHAnsi" w:cstheme="minorHAnsi"/>
        </w:rPr>
        <w:t xml:space="preserve"> </w:t>
      </w:r>
      <w:r w:rsidRPr="006D59BC">
        <w:rPr>
          <w:rFonts w:asciiTheme="minorHAnsi" w:eastAsia="Calibri Light" w:hAnsiTheme="minorHAnsi" w:cstheme="minorHAnsi"/>
        </w:rPr>
        <w:t>ontwikkeling</w:t>
      </w:r>
      <w:r w:rsidR="000C500F">
        <w:rPr>
          <w:rFonts w:asciiTheme="minorHAnsi" w:eastAsia="Calibri Light" w:hAnsiTheme="minorHAnsi" w:cstheme="minorHAnsi"/>
        </w:rPr>
        <w:t xml:space="preserve"> van de deur</w:t>
      </w:r>
      <w:r w:rsidRPr="006D59BC">
        <w:rPr>
          <w:rFonts w:asciiTheme="minorHAnsi" w:eastAsia="Calibri Light" w:hAnsiTheme="minorHAnsi" w:cstheme="minorHAnsi"/>
        </w:rPr>
        <w:t>. Dankzij de unieke constructie kunnen de drie deurvleugels</w:t>
      </w:r>
      <w:r w:rsidR="00155920">
        <w:rPr>
          <w:rFonts w:asciiTheme="minorHAnsi" w:eastAsia="Calibri Light" w:hAnsiTheme="minorHAnsi" w:cstheme="minorHAnsi"/>
        </w:rPr>
        <w:t xml:space="preserve"> niet alleen</w:t>
      </w:r>
      <w:r w:rsidRPr="006D59BC">
        <w:rPr>
          <w:rFonts w:asciiTheme="minorHAnsi" w:eastAsia="Calibri Light" w:hAnsiTheme="minorHAnsi" w:cstheme="minorHAnsi"/>
        </w:rPr>
        <w:t xml:space="preserve"> draaien</w:t>
      </w:r>
      <w:r w:rsidR="00155920">
        <w:rPr>
          <w:rFonts w:asciiTheme="minorHAnsi" w:eastAsia="Calibri Light" w:hAnsiTheme="minorHAnsi" w:cstheme="minorHAnsi"/>
        </w:rPr>
        <w:t>, maar ook</w:t>
      </w:r>
      <w:r w:rsidRPr="006D59BC">
        <w:rPr>
          <w:rFonts w:asciiTheme="minorHAnsi" w:eastAsia="Calibri Light" w:hAnsiTheme="minorHAnsi" w:cstheme="minorHAnsi"/>
        </w:rPr>
        <w:t xml:space="preserve"> naar twee kanten in- en uitschuiven. Dit, in combinatie met hightech sensoren, zorgt ervoor dat er </w:t>
      </w:r>
      <w:r w:rsidR="00501504">
        <w:rPr>
          <w:rFonts w:asciiTheme="minorHAnsi" w:eastAsia="Calibri Light" w:hAnsiTheme="minorHAnsi" w:cstheme="minorHAnsi"/>
        </w:rPr>
        <w:t>geen</w:t>
      </w:r>
      <w:r w:rsidRPr="006D59BC">
        <w:rPr>
          <w:rFonts w:asciiTheme="minorHAnsi" w:eastAsia="Calibri Light" w:hAnsiTheme="minorHAnsi" w:cstheme="minorHAnsi"/>
        </w:rPr>
        <w:t xml:space="preserve"> contact wordt gemaakt tussen een deurvleugel en de gebruiker. De contactloze aanpak biedt meer veiligheid en gemak voor de onervaren gebruiker en maakt de deur voor iedereen toegankelijk.</w:t>
      </w:r>
    </w:p>
    <w:p w14:paraId="1A498392" w14:textId="77777777" w:rsidR="007F3C9E" w:rsidRPr="006D59BC" w:rsidRDefault="007F3C9E" w:rsidP="006D59BC">
      <w:pPr>
        <w:rPr>
          <w:rFonts w:asciiTheme="minorHAnsi" w:eastAsia="Calibri Light" w:hAnsiTheme="minorHAnsi" w:cstheme="minorHAnsi"/>
          <w:sz w:val="16"/>
          <w:szCs w:val="18"/>
        </w:rPr>
      </w:pPr>
    </w:p>
    <w:p w14:paraId="47F63859" w14:textId="15C2B33C" w:rsidR="00F0511C" w:rsidRDefault="00F0511C" w:rsidP="00F0511C">
      <w:pPr>
        <w:contextualSpacing/>
        <w:rPr>
          <w:rFonts w:asciiTheme="minorHAnsi" w:eastAsia="Calibri Light" w:hAnsiTheme="minorHAnsi" w:cstheme="minorHAnsi"/>
        </w:rPr>
      </w:pPr>
      <w:r w:rsidRPr="00F0511C">
        <w:rPr>
          <w:rFonts w:asciiTheme="minorHAnsi" w:eastAsia="Calibri Light" w:hAnsiTheme="minorHAnsi" w:cstheme="minorHAnsi"/>
        </w:rPr>
        <w:t xml:space="preserve">Daarnaast beschikt de </w:t>
      </w:r>
      <w:proofErr w:type="spellStart"/>
      <w:r w:rsidRPr="00F0511C">
        <w:rPr>
          <w:rFonts w:asciiTheme="minorHAnsi" w:eastAsia="Calibri Light" w:hAnsiTheme="minorHAnsi" w:cstheme="minorHAnsi"/>
        </w:rPr>
        <w:t>Orbit</w:t>
      </w:r>
      <w:proofErr w:type="spellEnd"/>
      <w:r w:rsidRPr="00F0511C">
        <w:rPr>
          <w:rFonts w:asciiTheme="minorHAnsi" w:eastAsia="Calibri Light" w:hAnsiTheme="minorHAnsi" w:cstheme="minorHAnsi"/>
        </w:rPr>
        <w:t xml:space="preserve"> </w:t>
      </w:r>
      <w:proofErr w:type="spellStart"/>
      <w:r w:rsidRPr="00F0511C">
        <w:rPr>
          <w:rFonts w:asciiTheme="minorHAnsi" w:eastAsia="Calibri Light" w:hAnsiTheme="minorHAnsi" w:cstheme="minorHAnsi"/>
        </w:rPr>
        <w:t>TriSens</w:t>
      </w:r>
      <w:proofErr w:type="spellEnd"/>
      <w:r w:rsidRPr="00F0511C">
        <w:rPr>
          <w:rFonts w:asciiTheme="minorHAnsi" w:eastAsia="Calibri Light" w:hAnsiTheme="minorHAnsi" w:cstheme="minorHAnsi"/>
        </w:rPr>
        <w:t xml:space="preserve"> over een geavanceerde vluchtwegfunctie die wordt geactiveerd door het gebouwbeheersysteem, het indrukken van de nooduitgangsknop, camerabewaking, een systeemstoring of stroomuitval. Als extra veiligheidsmaatregel kunnen er in de deur zelf nog additionele knoppen worden toegevoegd. Deze geautomatiseerde vluchtweg maakt </w:t>
      </w:r>
      <w:r w:rsidR="005A15F6">
        <w:rPr>
          <w:rFonts w:asciiTheme="minorHAnsi" w:eastAsia="Calibri Light" w:hAnsiTheme="minorHAnsi" w:cstheme="minorHAnsi"/>
        </w:rPr>
        <w:t>een</w:t>
      </w:r>
      <w:r w:rsidRPr="00F0511C">
        <w:rPr>
          <w:rFonts w:asciiTheme="minorHAnsi" w:eastAsia="Calibri Light" w:hAnsiTheme="minorHAnsi" w:cstheme="minorHAnsi"/>
        </w:rPr>
        <w:t xml:space="preserve"> eenvoudige en snelle evacuatie mogelijk in een noodsituatie.</w:t>
      </w:r>
    </w:p>
    <w:p w14:paraId="59A59F29" w14:textId="77777777" w:rsidR="00C43E79" w:rsidRDefault="00C43E79" w:rsidP="00F0511C">
      <w:pPr>
        <w:contextualSpacing/>
        <w:rPr>
          <w:rFonts w:asciiTheme="minorHAnsi" w:eastAsia="Calibri Light" w:hAnsiTheme="minorHAnsi" w:cstheme="minorHAnsi"/>
        </w:rPr>
      </w:pPr>
    </w:p>
    <w:p w14:paraId="11621186" w14:textId="77777777" w:rsidR="00AF5B89" w:rsidRPr="00AF5B89" w:rsidRDefault="00AF5B89" w:rsidP="00AF5B89">
      <w:pPr>
        <w:contextualSpacing/>
        <w:rPr>
          <w:rFonts w:asciiTheme="minorHAnsi" w:eastAsia="Calibri Light" w:hAnsiTheme="minorHAnsi" w:cstheme="minorHAnsi"/>
          <w:b/>
          <w:bCs/>
          <w:sz w:val="24"/>
          <w:szCs w:val="28"/>
        </w:rPr>
      </w:pPr>
      <w:r w:rsidRPr="00AF5B89">
        <w:rPr>
          <w:rFonts w:asciiTheme="minorHAnsi" w:eastAsia="Calibri Light" w:hAnsiTheme="minorHAnsi" w:cstheme="minorHAnsi"/>
          <w:b/>
          <w:bCs/>
          <w:sz w:val="24"/>
          <w:szCs w:val="28"/>
        </w:rPr>
        <w:t>Esthetiek, beveiliging en energiebesparing</w:t>
      </w:r>
    </w:p>
    <w:p w14:paraId="7A46F347" w14:textId="28F094C3" w:rsidR="00AF5B89" w:rsidRPr="00AF5B89" w:rsidRDefault="00AF5B89" w:rsidP="00AF5B89">
      <w:pPr>
        <w:contextualSpacing/>
        <w:rPr>
          <w:rFonts w:asciiTheme="minorHAnsi" w:eastAsia="Calibri Light" w:hAnsiTheme="minorHAnsi" w:cstheme="minorHAnsi"/>
        </w:rPr>
      </w:pPr>
      <w:r w:rsidRPr="00AF5B89">
        <w:rPr>
          <w:rFonts w:asciiTheme="minorHAnsi" w:eastAsia="Calibri Light" w:hAnsiTheme="minorHAnsi" w:cstheme="minorHAnsi"/>
        </w:rPr>
        <w:t xml:space="preserve">Een van de meest onderscheidende kenmerken van de </w:t>
      </w:r>
      <w:proofErr w:type="spellStart"/>
      <w:r w:rsidRPr="00AF5B89">
        <w:rPr>
          <w:rFonts w:asciiTheme="minorHAnsi" w:eastAsia="Calibri Light" w:hAnsiTheme="minorHAnsi" w:cstheme="minorHAnsi"/>
        </w:rPr>
        <w:t>Orbit</w:t>
      </w:r>
      <w:proofErr w:type="spellEnd"/>
      <w:r w:rsidRPr="00AF5B89">
        <w:rPr>
          <w:rFonts w:asciiTheme="minorHAnsi" w:eastAsia="Calibri Light" w:hAnsiTheme="minorHAnsi" w:cstheme="minorHAnsi"/>
        </w:rPr>
        <w:t xml:space="preserve"> </w:t>
      </w:r>
      <w:proofErr w:type="spellStart"/>
      <w:r w:rsidRPr="00AF5B89">
        <w:rPr>
          <w:rFonts w:asciiTheme="minorHAnsi" w:eastAsia="Calibri Light" w:hAnsiTheme="minorHAnsi" w:cstheme="minorHAnsi"/>
        </w:rPr>
        <w:t>TriSens</w:t>
      </w:r>
      <w:proofErr w:type="spellEnd"/>
      <w:r w:rsidRPr="00AF5B89">
        <w:rPr>
          <w:rFonts w:asciiTheme="minorHAnsi" w:eastAsia="Calibri Light" w:hAnsiTheme="minorHAnsi" w:cstheme="minorHAnsi"/>
        </w:rPr>
        <w:t xml:space="preserve"> is het entreeportaal. </w:t>
      </w:r>
      <w:r w:rsidR="00C4230D" w:rsidRPr="00C4230D">
        <w:rPr>
          <w:rFonts w:asciiTheme="minorHAnsi" w:eastAsia="Calibri Light" w:hAnsiTheme="minorHAnsi" w:cstheme="minorHAnsi"/>
        </w:rPr>
        <w:t xml:space="preserve">Dit element creëert een </w:t>
      </w:r>
      <w:r w:rsidR="00993AF5">
        <w:rPr>
          <w:rFonts w:asciiTheme="minorHAnsi" w:eastAsia="Calibri Light" w:hAnsiTheme="minorHAnsi" w:cstheme="minorHAnsi"/>
        </w:rPr>
        <w:t>opvallende</w:t>
      </w:r>
      <w:r w:rsidR="00C4230D" w:rsidRPr="00C4230D">
        <w:rPr>
          <w:rFonts w:asciiTheme="minorHAnsi" w:eastAsia="Calibri Light" w:hAnsiTheme="minorHAnsi" w:cstheme="minorHAnsi"/>
        </w:rPr>
        <w:t xml:space="preserve"> entree en wijst bezoekers op uitnodigende en intuïtieve wijze de weg naar de in- of uitgang van </w:t>
      </w:r>
      <w:r w:rsidR="00993AF5">
        <w:rPr>
          <w:rFonts w:asciiTheme="minorHAnsi" w:eastAsia="Calibri Light" w:hAnsiTheme="minorHAnsi" w:cstheme="minorHAnsi"/>
        </w:rPr>
        <w:t>een</w:t>
      </w:r>
      <w:r w:rsidR="00C4230D" w:rsidRPr="00C4230D">
        <w:rPr>
          <w:rFonts w:asciiTheme="minorHAnsi" w:eastAsia="Calibri Light" w:hAnsiTheme="minorHAnsi" w:cstheme="minorHAnsi"/>
        </w:rPr>
        <w:t xml:space="preserve"> gebouw.</w:t>
      </w:r>
      <w:r w:rsidRPr="00AF5B89">
        <w:rPr>
          <w:rFonts w:asciiTheme="minorHAnsi" w:eastAsia="Calibri Light" w:hAnsiTheme="minorHAnsi" w:cstheme="minorHAnsi"/>
        </w:rPr>
        <w:t xml:space="preserve"> Slimme verlichting, kleuren, geluid en deurvleugelconfiguraties, die elk een eigen rol vervullen, navigeren iedere gebruiker naar en door de entree.</w:t>
      </w:r>
    </w:p>
    <w:p w14:paraId="0EEFF471" w14:textId="77777777" w:rsidR="00AF5B89" w:rsidRPr="00AF5B89" w:rsidRDefault="00AF5B89" w:rsidP="00AF5B89">
      <w:pPr>
        <w:contextualSpacing/>
        <w:rPr>
          <w:rFonts w:asciiTheme="minorHAnsi" w:eastAsia="Calibri Light" w:hAnsiTheme="minorHAnsi" w:cstheme="minorHAnsi"/>
        </w:rPr>
      </w:pPr>
    </w:p>
    <w:p w14:paraId="0CDF9E98" w14:textId="3073599B" w:rsidR="00C43E79" w:rsidRDefault="005E5EFF" w:rsidP="00F0511C">
      <w:pPr>
        <w:contextualSpacing/>
        <w:rPr>
          <w:rFonts w:asciiTheme="minorHAnsi" w:eastAsia="Calibri Light" w:hAnsiTheme="minorHAnsi" w:cstheme="minorHAnsi"/>
        </w:rPr>
      </w:pPr>
      <w:r w:rsidRPr="005E5EFF">
        <w:rPr>
          <w:rFonts w:asciiTheme="minorHAnsi" w:eastAsia="Calibri Light" w:hAnsiTheme="minorHAnsi" w:cstheme="minorHAnsi"/>
        </w:rPr>
        <w:t xml:space="preserve">Een slanke en volledig geïntegreerde roldeur is klasse 3 </w:t>
      </w:r>
      <w:proofErr w:type="spellStart"/>
      <w:r w:rsidRPr="005E5EFF">
        <w:rPr>
          <w:rFonts w:asciiTheme="minorHAnsi" w:eastAsia="Calibri Light" w:hAnsiTheme="minorHAnsi" w:cstheme="minorHAnsi"/>
        </w:rPr>
        <w:t>inbraakwerend</w:t>
      </w:r>
      <w:proofErr w:type="spellEnd"/>
      <w:r w:rsidRPr="005E5EFF">
        <w:rPr>
          <w:rFonts w:asciiTheme="minorHAnsi" w:eastAsia="Calibri Light" w:hAnsiTheme="minorHAnsi" w:cstheme="minorHAnsi"/>
        </w:rPr>
        <w:t xml:space="preserve"> (volgens de EN 1627 norm) en zorgt voor automatische en geplande nachtafsluiting. Deze gebogen </w:t>
      </w:r>
      <w:r w:rsidR="00CA5957">
        <w:rPr>
          <w:rFonts w:asciiTheme="minorHAnsi" w:eastAsia="Calibri Light" w:hAnsiTheme="minorHAnsi" w:cstheme="minorHAnsi"/>
        </w:rPr>
        <w:t>rold</w:t>
      </w:r>
      <w:r w:rsidRPr="005E5EFF">
        <w:rPr>
          <w:rFonts w:asciiTheme="minorHAnsi" w:eastAsia="Calibri Light" w:hAnsiTheme="minorHAnsi" w:cstheme="minorHAnsi"/>
        </w:rPr>
        <w:t xml:space="preserve">eur is verborgen aan de binnenkant van de gebogen zijwand en kan worden vergrendeld met een verborgen elektromechanisch </w:t>
      </w:r>
      <w:proofErr w:type="spellStart"/>
      <w:r w:rsidRPr="005E5EFF">
        <w:rPr>
          <w:rFonts w:asciiTheme="minorHAnsi" w:eastAsia="Calibri Light" w:hAnsiTheme="minorHAnsi" w:cstheme="minorHAnsi"/>
        </w:rPr>
        <w:t>bistabiel</w:t>
      </w:r>
      <w:proofErr w:type="spellEnd"/>
      <w:r w:rsidRPr="005E5EFF">
        <w:rPr>
          <w:rFonts w:asciiTheme="minorHAnsi" w:eastAsia="Calibri Light" w:hAnsiTheme="minorHAnsi" w:cstheme="minorHAnsi"/>
        </w:rPr>
        <w:t xml:space="preserve"> slot, dat eenvoudig kan worden gekoppeld aan een gebouwbeheersysteem. De interne roldeur biedt ontwerpvrijheid ten aanzien van de positie van de deur in de gevel: volledig binnen, halverwege of volledig buiten.</w:t>
      </w:r>
    </w:p>
    <w:p w14:paraId="49E9C829" w14:textId="77777777" w:rsidR="005E5EFF" w:rsidRDefault="005E5EFF" w:rsidP="00F0511C">
      <w:pPr>
        <w:contextualSpacing/>
        <w:rPr>
          <w:rFonts w:asciiTheme="minorHAnsi" w:eastAsia="Calibri Light" w:hAnsiTheme="minorHAnsi" w:cstheme="minorHAnsi"/>
        </w:rPr>
      </w:pPr>
    </w:p>
    <w:p w14:paraId="441DBB85" w14:textId="77777777" w:rsidR="007E3761" w:rsidRPr="007E3761" w:rsidRDefault="007E3761" w:rsidP="007E3761">
      <w:pPr>
        <w:contextualSpacing/>
        <w:rPr>
          <w:rFonts w:asciiTheme="minorHAnsi" w:eastAsia="Calibri Light" w:hAnsiTheme="minorHAnsi" w:cstheme="minorHAnsi"/>
          <w:b/>
          <w:bCs/>
          <w:sz w:val="24"/>
          <w:szCs w:val="28"/>
        </w:rPr>
      </w:pPr>
      <w:r w:rsidRPr="007E3761">
        <w:rPr>
          <w:rFonts w:asciiTheme="minorHAnsi" w:eastAsia="Calibri Light" w:hAnsiTheme="minorHAnsi" w:cstheme="minorHAnsi"/>
          <w:b/>
          <w:bCs/>
          <w:sz w:val="24"/>
          <w:szCs w:val="28"/>
        </w:rPr>
        <w:t>Werking</w:t>
      </w:r>
    </w:p>
    <w:p w14:paraId="43AFAADE" w14:textId="5C51BA4C" w:rsidR="007E3761" w:rsidRPr="007E3761" w:rsidRDefault="007E3761" w:rsidP="007E3761">
      <w:pPr>
        <w:contextualSpacing/>
        <w:rPr>
          <w:rFonts w:asciiTheme="minorHAnsi" w:eastAsia="Calibri Light" w:hAnsiTheme="minorHAnsi" w:cstheme="minorHAnsi"/>
        </w:rPr>
      </w:pPr>
      <w:r w:rsidRPr="007E3761">
        <w:rPr>
          <w:rFonts w:asciiTheme="minorHAnsi" w:eastAsia="Calibri Light" w:hAnsiTheme="minorHAnsi" w:cstheme="minorHAnsi"/>
        </w:rPr>
        <w:t xml:space="preserve">De </w:t>
      </w:r>
      <w:proofErr w:type="spellStart"/>
      <w:r w:rsidRPr="007E3761">
        <w:rPr>
          <w:rFonts w:asciiTheme="minorHAnsi" w:eastAsia="Calibri Light" w:hAnsiTheme="minorHAnsi" w:cstheme="minorHAnsi"/>
        </w:rPr>
        <w:t>Orbit</w:t>
      </w:r>
      <w:proofErr w:type="spellEnd"/>
      <w:r w:rsidRPr="007E3761">
        <w:rPr>
          <w:rFonts w:asciiTheme="minorHAnsi" w:eastAsia="Calibri Light" w:hAnsiTheme="minorHAnsi" w:cstheme="minorHAnsi"/>
        </w:rPr>
        <w:t xml:space="preserve"> </w:t>
      </w:r>
      <w:proofErr w:type="spellStart"/>
      <w:r w:rsidRPr="007E3761">
        <w:rPr>
          <w:rFonts w:asciiTheme="minorHAnsi" w:eastAsia="Calibri Light" w:hAnsiTheme="minorHAnsi" w:cstheme="minorHAnsi"/>
        </w:rPr>
        <w:t>TriSens</w:t>
      </w:r>
      <w:proofErr w:type="spellEnd"/>
      <w:r w:rsidRPr="007E3761">
        <w:rPr>
          <w:rFonts w:asciiTheme="minorHAnsi" w:eastAsia="Calibri Light" w:hAnsiTheme="minorHAnsi" w:cstheme="minorHAnsi"/>
        </w:rPr>
        <w:t xml:space="preserve"> kan eenvoudig worden bediend via een geïntegreerd touchscreen. Er zijn diverse opties beschikbaar, waaronder de mogelijkheid om de deurmodi te wijzigen en verschillende modi in te plannen op basis van piek- of sluitingstijden. </w:t>
      </w:r>
      <w:r w:rsidR="00823F32">
        <w:rPr>
          <w:rFonts w:asciiTheme="minorHAnsi" w:eastAsia="Calibri Light" w:hAnsiTheme="minorHAnsi" w:cstheme="minorHAnsi"/>
        </w:rPr>
        <w:t xml:space="preserve">Daarnaast </w:t>
      </w:r>
      <w:r w:rsidR="002F389C">
        <w:rPr>
          <w:rFonts w:asciiTheme="minorHAnsi" w:eastAsia="Calibri Light" w:hAnsiTheme="minorHAnsi" w:cstheme="minorHAnsi"/>
        </w:rPr>
        <w:t>geeft het bedieningspaneel</w:t>
      </w:r>
      <w:r w:rsidRPr="007E3761">
        <w:rPr>
          <w:rFonts w:asciiTheme="minorHAnsi" w:eastAsia="Calibri Light" w:hAnsiTheme="minorHAnsi" w:cstheme="minorHAnsi"/>
        </w:rPr>
        <w:t xml:space="preserve"> belangrijke informatie </w:t>
      </w:r>
      <w:r w:rsidR="004802A7">
        <w:rPr>
          <w:rFonts w:asciiTheme="minorHAnsi" w:eastAsia="Calibri Light" w:hAnsiTheme="minorHAnsi" w:cstheme="minorHAnsi"/>
        </w:rPr>
        <w:t xml:space="preserve">weer </w:t>
      </w:r>
      <w:r w:rsidRPr="007E3761">
        <w:rPr>
          <w:rFonts w:asciiTheme="minorHAnsi" w:eastAsia="Calibri Light" w:hAnsiTheme="minorHAnsi" w:cstheme="minorHAnsi"/>
        </w:rPr>
        <w:t>over toekomstige service- en onderhoudswerkzaamheden en softwaregegevens.</w:t>
      </w:r>
    </w:p>
    <w:p w14:paraId="453AE06A" w14:textId="77777777" w:rsidR="007E3761" w:rsidRPr="007E3761" w:rsidRDefault="007E3761" w:rsidP="007E3761">
      <w:pPr>
        <w:contextualSpacing/>
        <w:rPr>
          <w:rFonts w:asciiTheme="minorHAnsi" w:eastAsia="Calibri Light" w:hAnsiTheme="minorHAnsi" w:cstheme="minorHAnsi"/>
        </w:rPr>
      </w:pPr>
    </w:p>
    <w:p w14:paraId="7EC00D35" w14:textId="77777777" w:rsidR="007E3761" w:rsidRPr="007E3761" w:rsidRDefault="007E3761" w:rsidP="007E3761">
      <w:pPr>
        <w:contextualSpacing/>
        <w:rPr>
          <w:rFonts w:asciiTheme="minorHAnsi" w:eastAsia="Calibri Light" w:hAnsiTheme="minorHAnsi" w:cstheme="minorHAnsi"/>
          <w:b/>
          <w:bCs/>
          <w:sz w:val="24"/>
          <w:szCs w:val="28"/>
        </w:rPr>
      </w:pPr>
      <w:r w:rsidRPr="007E3761">
        <w:rPr>
          <w:rFonts w:asciiTheme="minorHAnsi" w:eastAsia="Calibri Light" w:hAnsiTheme="minorHAnsi" w:cstheme="minorHAnsi"/>
          <w:b/>
          <w:bCs/>
          <w:sz w:val="24"/>
          <w:szCs w:val="28"/>
        </w:rPr>
        <w:t>Beschikbaarheid</w:t>
      </w:r>
    </w:p>
    <w:p w14:paraId="28C7AE21" w14:textId="77777777" w:rsidR="007E3761" w:rsidRPr="007E3761" w:rsidRDefault="007E3761" w:rsidP="007E3761">
      <w:pPr>
        <w:contextualSpacing/>
        <w:rPr>
          <w:rFonts w:asciiTheme="minorHAnsi" w:eastAsia="Calibri Light" w:hAnsiTheme="minorHAnsi" w:cstheme="minorHAnsi"/>
        </w:rPr>
      </w:pPr>
      <w:r w:rsidRPr="007E3761">
        <w:rPr>
          <w:rFonts w:asciiTheme="minorHAnsi" w:eastAsia="Calibri Light" w:hAnsiTheme="minorHAnsi" w:cstheme="minorHAnsi"/>
        </w:rPr>
        <w:t xml:space="preserve">De </w:t>
      </w:r>
      <w:proofErr w:type="spellStart"/>
      <w:r w:rsidRPr="007E3761">
        <w:rPr>
          <w:rFonts w:asciiTheme="minorHAnsi" w:eastAsia="Calibri Light" w:hAnsiTheme="minorHAnsi" w:cstheme="minorHAnsi"/>
        </w:rPr>
        <w:t>Orbit</w:t>
      </w:r>
      <w:proofErr w:type="spellEnd"/>
      <w:r w:rsidRPr="007E3761">
        <w:rPr>
          <w:rFonts w:asciiTheme="minorHAnsi" w:eastAsia="Calibri Light" w:hAnsiTheme="minorHAnsi" w:cstheme="minorHAnsi"/>
        </w:rPr>
        <w:t xml:space="preserve"> </w:t>
      </w:r>
      <w:proofErr w:type="spellStart"/>
      <w:r w:rsidRPr="007E3761">
        <w:rPr>
          <w:rFonts w:asciiTheme="minorHAnsi" w:eastAsia="Calibri Light" w:hAnsiTheme="minorHAnsi" w:cstheme="minorHAnsi"/>
        </w:rPr>
        <w:t>TriSens</w:t>
      </w:r>
      <w:proofErr w:type="spellEnd"/>
      <w:r w:rsidRPr="007E3761">
        <w:rPr>
          <w:rFonts w:asciiTheme="minorHAnsi" w:eastAsia="Calibri Light" w:hAnsiTheme="minorHAnsi" w:cstheme="minorHAnsi"/>
        </w:rPr>
        <w:t xml:space="preserve"> is voor EMEA-klanten vanaf april 2022 direct verkrijgbaar in 2 verschillende diameters.</w:t>
      </w:r>
    </w:p>
    <w:p w14:paraId="0F6FF5D8" w14:textId="77777777" w:rsidR="007E3761" w:rsidRPr="007E3761" w:rsidRDefault="007E3761" w:rsidP="007E3761">
      <w:pPr>
        <w:contextualSpacing/>
        <w:rPr>
          <w:rFonts w:asciiTheme="minorHAnsi" w:eastAsia="Calibri Light" w:hAnsiTheme="minorHAnsi" w:cstheme="minorHAnsi"/>
        </w:rPr>
      </w:pPr>
    </w:p>
    <w:p w14:paraId="55370861" w14:textId="62B979B1" w:rsidR="007E3761" w:rsidRPr="007E3761" w:rsidRDefault="007E3761" w:rsidP="007E3761">
      <w:pPr>
        <w:contextualSpacing/>
        <w:rPr>
          <w:rFonts w:asciiTheme="minorHAnsi" w:eastAsia="Calibri Light" w:hAnsiTheme="minorHAnsi" w:cstheme="minorHAnsi"/>
        </w:rPr>
      </w:pPr>
      <w:r w:rsidRPr="007E3761">
        <w:rPr>
          <w:rFonts w:asciiTheme="minorHAnsi" w:eastAsia="Calibri Light" w:hAnsiTheme="minorHAnsi" w:cstheme="minorHAnsi"/>
        </w:rPr>
        <w:t xml:space="preserve">Meer informatie, brochures en video's vindt u </w:t>
      </w:r>
      <w:hyperlink r:id="rId12" w:history="1">
        <w:r w:rsidRPr="004377C5">
          <w:rPr>
            <w:rStyle w:val="Hyperlink"/>
            <w:rFonts w:asciiTheme="minorHAnsi" w:eastAsia="Calibri Light" w:hAnsiTheme="minorHAnsi" w:cstheme="minorHAnsi"/>
            <w:color w:val="008C3C"/>
          </w:rPr>
          <w:t>hier</w:t>
        </w:r>
      </w:hyperlink>
      <w:r w:rsidR="006D02F8">
        <w:rPr>
          <w:rFonts w:asciiTheme="minorHAnsi" w:eastAsia="Calibri Light" w:hAnsiTheme="minorHAnsi" w:cstheme="minorHAnsi"/>
        </w:rPr>
        <w:t>.</w:t>
      </w:r>
    </w:p>
    <w:p w14:paraId="0403E3A9" w14:textId="77777777" w:rsidR="007E3761" w:rsidRDefault="007E3761" w:rsidP="00F0511C">
      <w:pPr>
        <w:contextualSpacing/>
        <w:rPr>
          <w:rFonts w:asciiTheme="minorHAnsi" w:eastAsia="Calibri Light" w:hAnsiTheme="minorHAnsi" w:cstheme="minorHAnsi"/>
        </w:rPr>
      </w:pPr>
    </w:p>
    <w:p w14:paraId="574A0CAA" w14:textId="41D7BFA3" w:rsidR="00B72FE8" w:rsidRPr="009D18BA" w:rsidRDefault="00082E04" w:rsidP="00F0511C">
      <w:pPr>
        <w:contextualSpacing/>
        <w:rPr>
          <w:b/>
          <w:bCs/>
          <w:sz w:val="16"/>
          <w:szCs w:val="16"/>
        </w:rPr>
      </w:pPr>
      <w:r>
        <w:rPr>
          <w:b/>
          <w:bCs/>
          <w:sz w:val="16"/>
          <w:szCs w:val="16"/>
        </w:rPr>
        <w:br/>
      </w:r>
      <w:r w:rsidR="00C13FDE" w:rsidRPr="009D18BA">
        <w:rPr>
          <w:b/>
          <w:bCs/>
          <w:sz w:val="16"/>
          <w:szCs w:val="16"/>
        </w:rPr>
        <w:t xml:space="preserve">- </w:t>
      </w:r>
      <w:r w:rsidR="00B72FE8" w:rsidRPr="009D18BA">
        <w:rPr>
          <w:b/>
          <w:bCs/>
          <w:sz w:val="16"/>
          <w:szCs w:val="16"/>
        </w:rPr>
        <w:t>EINDE PERSBERICHT -</w:t>
      </w:r>
    </w:p>
    <w:p w14:paraId="48E2B2D2" w14:textId="77777777" w:rsidR="00AA3E97" w:rsidRPr="00596528" w:rsidRDefault="00AA3E97" w:rsidP="00AA3E97">
      <w:pPr>
        <w:rPr>
          <w:rFonts w:asciiTheme="minorHAnsi" w:eastAsia="Calibri Light" w:hAnsiTheme="minorHAnsi" w:cstheme="minorHAnsi"/>
        </w:rPr>
      </w:pPr>
    </w:p>
    <w:p w14:paraId="3BF2FB61" w14:textId="77777777" w:rsidR="00AA3E97" w:rsidRDefault="00AA3E97" w:rsidP="00AA3E97">
      <w:pPr>
        <w:rPr>
          <w:rFonts w:asciiTheme="minorHAnsi" w:eastAsia="Calibri Light" w:hAnsiTheme="minorHAnsi" w:cstheme="minorHAnsi"/>
        </w:rPr>
      </w:pPr>
    </w:p>
    <w:p w14:paraId="3E71FC65" w14:textId="77777777" w:rsidR="004802A7" w:rsidRPr="00596528" w:rsidRDefault="004802A7" w:rsidP="00AA3E97">
      <w:pPr>
        <w:rPr>
          <w:rFonts w:asciiTheme="minorHAnsi" w:eastAsia="Calibri Light" w:hAnsiTheme="minorHAnsi" w:cstheme="minorHAnsi"/>
        </w:rPr>
      </w:pPr>
    </w:p>
    <w:p w14:paraId="60764F6E" w14:textId="77777777" w:rsidR="00F129E4" w:rsidRDefault="00F129E4">
      <w:pPr>
        <w:spacing w:after="200" w:line="276" w:lineRule="auto"/>
        <w:rPr>
          <w:rFonts w:asciiTheme="minorHAnsi" w:eastAsia="Calibri Light" w:hAnsiTheme="minorHAnsi" w:cstheme="minorHAnsi"/>
          <w:sz w:val="36"/>
          <w:szCs w:val="36"/>
          <w:shd w:val="clear" w:color="auto" w:fill="FFFFFF"/>
        </w:rPr>
      </w:pPr>
      <w:r>
        <w:rPr>
          <w:rFonts w:asciiTheme="minorHAnsi" w:eastAsia="Calibri Light" w:hAnsiTheme="minorHAnsi" w:cstheme="minorHAnsi"/>
          <w:sz w:val="36"/>
          <w:szCs w:val="36"/>
          <w:shd w:val="clear" w:color="auto" w:fill="FFFFFF"/>
        </w:rPr>
        <w:br w:type="page"/>
      </w:r>
    </w:p>
    <w:p w14:paraId="282D6862" w14:textId="4F1B2C10" w:rsidR="00AA3E97" w:rsidRPr="00596528" w:rsidRDefault="00AA3E97" w:rsidP="00AA3E97">
      <w:pPr>
        <w:rPr>
          <w:rFonts w:asciiTheme="minorHAnsi" w:eastAsia="Calibri Light" w:hAnsiTheme="minorHAnsi" w:cstheme="minorHAnsi"/>
          <w:sz w:val="36"/>
          <w:szCs w:val="36"/>
          <w:shd w:val="clear" w:color="auto" w:fill="FFFFFF"/>
        </w:rPr>
      </w:pPr>
      <w:r w:rsidRPr="00596528">
        <w:rPr>
          <w:rFonts w:asciiTheme="minorHAnsi" w:eastAsia="Calibri Light" w:hAnsiTheme="minorHAnsi" w:cstheme="minorHAnsi"/>
          <w:sz w:val="36"/>
          <w:szCs w:val="36"/>
          <w:shd w:val="clear" w:color="auto" w:fill="FFFFFF"/>
        </w:rPr>
        <w:t>Over Koninklijke Boon Edam</w:t>
      </w:r>
    </w:p>
    <w:p w14:paraId="04D4A7DD" w14:textId="77777777" w:rsidR="00C9683C" w:rsidRDefault="00E0371C" w:rsidP="00E0371C">
      <w:pPr>
        <w:rPr>
          <w:rFonts w:asciiTheme="minorHAnsi" w:eastAsia="Calibri Light" w:hAnsiTheme="minorHAnsi" w:cstheme="minorHAnsi"/>
          <w:shd w:val="clear" w:color="auto" w:fill="FFFFFF"/>
        </w:rPr>
      </w:pPr>
      <w:r w:rsidRPr="00E0371C">
        <w:rPr>
          <w:rFonts w:asciiTheme="minorHAnsi" w:eastAsia="Calibri Light" w:hAnsiTheme="minorHAnsi" w:cstheme="minorHAnsi"/>
          <w:shd w:val="clear" w:color="auto" w:fill="FFFFFF"/>
        </w:rPr>
        <w:t>Wij zijn een trots, derde generatie Nederlands familiebedrijf dat er alles aan doet om mensen zich welkom en veilig te laten voelen met behulp van onze technisch hoogstaande toegangsoplossingen.</w:t>
      </w:r>
    </w:p>
    <w:p w14:paraId="0589462A" w14:textId="77777777" w:rsidR="00C9683C" w:rsidRDefault="00C9683C" w:rsidP="00E0371C">
      <w:pPr>
        <w:rPr>
          <w:rFonts w:asciiTheme="minorHAnsi" w:eastAsia="Calibri Light" w:hAnsiTheme="minorHAnsi" w:cstheme="minorHAnsi"/>
          <w:shd w:val="clear" w:color="auto" w:fill="FFFFFF"/>
        </w:rPr>
      </w:pPr>
    </w:p>
    <w:p w14:paraId="6454E83E" w14:textId="2D789217" w:rsidR="00E0371C" w:rsidRDefault="00E0371C" w:rsidP="00E0371C">
      <w:pPr>
        <w:rPr>
          <w:rFonts w:asciiTheme="minorHAnsi" w:eastAsia="Calibri Light" w:hAnsiTheme="minorHAnsi" w:cstheme="minorHAnsi"/>
          <w:shd w:val="clear" w:color="auto" w:fill="FFFFFF"/>
        </w:rPr>
      </w:pPr>
      <w:r w:rsidRPr="00E0371C">
        <w:rPr>
          <w:rFonts w:asciiTheme="minorHAnsi" w:eastAsia="Calibri Light" w:hAnsiTheme="minorHAnsi" w:cstheme="minorHAnsi"/>
          <w:shd w:val="clear" w:color="auto" w:fill="FFFFFF"/>
        </w:rPr>
        <w:t>Met het hoofdkantoor in Nederland en een wereldwijde aanwezigheid is Koninklijke Boon Edam een toonaangevende producent van premium draaideuren, high security beveiligingsdeuren en -sluizen, draaikruizen en beveiligingspoortjes. Met bijna 150 jaar ervaring hebben we een ongeëvenaarde expertise in het veilig beheersen van passantenstromen in kantoren, zorginstellingen, luchthavens, hotels en andere denkbare publieke en private ruimtes.</w:t>
      </w:r>
    </w:p>
    <w:p w14:paraId="2DBD9F88" w14:textId="77777777" w:rsidR="00C9683C" w:rsidRPr="00E0371C" w:rsidRDefault="00C9683C" w:rsidP="00E0371C">
      <w:pPr>
        <w:rPr>
          <w:rFonts w:asciiTheme="minorHAnsi" w:eastAsia="Calibri Light" w:hAnsiTheme="minorHAnsi" w:cstheme="minorHAnsi"/>
          <w:shd w:val="clear" w:color="auto" w:fill="FFFFFF"/>
        </w:rPr>
      </w:pPr>
    </w:p>
    <w:p w14:paraId="5C05DE70" w14:textId="77777777" w:rsidR="00E0371C" w:rsidRDefault="00E0371C" w:rsidP="00E0371C">
      <w:pPr>
        <w:rPr>
          <w:rFonts w:asciiTheme="minorHAnsi" w:eastAsia="Calibri Light" w:hAnsiTheme="minorHAnsi" w:cstheme="minorHAnsi"/>
          <w:shd w:val="clear" w:color="auto" w:fill="FFFFFF"/>
        </w:rPr>
      </w:pPr>
      <w:r w:rsidRPr="00E0371C">
        <w:rPr>
          <w:rFonts w:asciiTheme="minorHAnsi" w:eastAsia="Calibri Light" w:hAnsiTheme="minorHAnsi" w:cstheme="minorHAnsi"/>
          <w:shd w:val="clear" w:color="auto" w:fill="FFFFFF"/>
        </w:rPr>
        <w:t>Onze aandacht richt zich volledig op het bieden van echte toegevoegde waarde bij een toegangsoplossing en bij een langetermijnrelatie in de vorm van aftersales, service en onderhoud. We worden graag partner, werken samen en vormen een verlengstuk van een team, zodat projecten, mensen en waardevolle zaken bij ons in veilige handen zijn.</w:t>
      </w:r>
    </w:p>
    <w:p w14:paraId="6DA53DB5" w14:textId="77777777" w:rsidR="00C9683C" w:rsidRDefault="00C9683C" w:rsidP="00E0371C">
      <w:pPr>
        <w:rPr>
          <w:rFonts w:asciiTheme="minorHAnsi" w:eastAsia="Calibri Light" w:hAnsiTheme="minorHAnsi" w:cstheme="minorHAnsi"/>
          <w:shd w:val="clear" w:color="auto" w:fill="FFFFFF"/>
        </w:rPr>
      </w:pPr>
    </w:p>
    <w:p w14:paraId="710A4620" w14:textId="0C396CAE" w:rsidR="00AA3E97" w:rsidRDefault="00AA3E97" w:rsidP="00E0371C">
      <w:pPr>
        <w:rPr>
          <w:rStyle w:val="Hyperlink"/>
          <w:rFonts w:asciiTheme="minorHAnsi" w:hAnsiTheme="minorHAnsi" w:cstheme="minorHAnsi"/>
          <w:color w:val="auto"/>
        </w:rPr>
      </w:pPr>
      <w:r w:rsidRPr="00596528">
        <w:rPr>
          <w:rFonts w:asciiTheme="minorHAnsi" w:eastAsia="Calibri Light" w:hAnsiTheme="minorHAnsi" w:cstheme="minorHAnsi"/>
          <w:shd w:val="clear" w:color="auto" w:fill="FFFFFF"/>
        </w:rPr>
        <w:t xml:space="preserve">Kijk voor de laatste ontwikkelingen op </w:t>
      </w:r>
      <w:hyperlink r:id="rId13" w:history="1">
        <w:r w:rsidRPr="00596528">
          <w:rPr>
            <w:rStyle w:val="Hyperlink"/>
            <w:rFonts w:asciiTheme="minorHAnsi" w:hAnsiTheme="minorHAnsi" w:cstheme="minorHAnsi"/>
            <w:color w:val="auto"/>
          </w:rPr>
          <w:t>www.boonedam.nl</w:t>
        </w:r>
      </w:hyperlink>
    </w:p>
    <w:p w14:paraId="56CAA8E1" w14:textId="77777777" w:rsidR="004B6F74" w:rsidRPr="00596528" w:rsidRDefault="004B6F74" w:rsidP="00AA3E97">
      <w:pPr>
        <w:rPr>
          <w:rStyle w:val="Hyperlink"/>
          <w:rFonts w:asciiTheme="minorHAnsi" w:hAnsiTheme="minorHAnsi" w:cstheme="minorHAnsi"/>
          <w:color w:val="auto"/>
        </w:rPr>
      </w:pPr>
    </w:p>
    <w:p w14:paraId="1D819E70" w14:textId="77777777" w:rsidR="007F46A1" w:rsidRPr="000E2AF3" w:rsidRDefault="007F46A1" w:rsidP="007F46A1">
      <w:pPr>
        <w:pStyle w:val="BodyText"/>
        <w:spacing w:line="240" w:lineRule="auto"/>
        <w:jc w:val="left"/>
        <w:rPr>
          <w:rFonts w:asciiTheme="minorHAnsi" w:eastAsia="Calibri Light" w:hAnsiTheme="minorHAnsi" w:cstheme="minorHAnsi"/>
          <w:sz w:val="36"/>
          <w:szCs w:val="36"/>
          <w:lang w:val="nl-NL"/>
        </w:rPr>
      </w:pPr>
      <w:r w:rsidRPr="000E2AF3">
        <w:rPr>
          <w:rFonts w:asciiTheme="minorHAnsi" w:eastAsia="Calibri Light" w:hAnsiTheme="minorHAnsi" w:cstheme="minorHAnsi"/>
          <w:sz w:val="36"/>
          <w:szCs w:val="36"/>
          <w:lang w:val="nl"/>
        </w:rPr>
        <w:t>Neem voor meer informatie contact op met:</w:t>
      </w:r>
    </w:p>
    <w:p w14:paraId="10A7F306" w14:textId="77777777" w:rsidR="007F46A1" w:rsidRPr="000E2AF3" w:rsidRDefault="007F46A1" w:rsidP="007F46A1">
      <w:pPr>
        <w:pStyle w:val="BodyText"/>
        <w:spacing w:line="240" w:lineRule="auto"/>
        <w:jc w:val="left"/>
        <w:rPr>
          <w:rFonts w:asciiTheme="minorHAnsi" w:eastAsia="Calibri Light" w:hAnsiTheme="minorHAnsi" w:cstheme="minorHAnsi"/>
          <w:sz w:val="20"/>
          <w:szCs w:val="20"/>
          <w:lang w:val="nl-NL"/>
        </w:rPr>
      </w:pPr>
      <w:r w:rsidRPr="000E2AF3">
        <w:rPr>
          <w:rFonts w:asciiTheme="minorHAnsi" w:eastAsia="Calibri Light" w:hAnsiTheme="minorHAnsi" w:cstheme="minorHAnsi"/>
          <w:sz w:val="20"/>
          <w:szCs w:val="20"/>
          <w:lang w:val="nl"/>
        </w:rPr>
        <w:t>Henk Goede</w:t>
      </w:r>
    </w:p>
    <w:p w14:paraId="1622F9D6" w14:textId="77777777" w:rsidR="007F46A1" w:rsidRPr="000E2AF3" w:rsidRDefault="007F46A1" w:rsidP="007F46A1">
      <w:pPr>
        <w:pStyle w:val="BodyText"/>
        <w:spacing w:line="240" w:lineRule="auto"/>
        <w:jc w:val="left"/>
        <w:rPr>
          <w:rFonts w:asciiTheme="minorHAnsi" w:eastAsia="Calibri Light" w:hAnsiTheme="minorHAnsi" w:cstheme="minorHAnsi"/>
          <w:sz w:val="20"/>
          <w:szCs w:val="20"/>
          <w:lang w:val="nl-NL"/>
        </w:rPr>
      </w:pPr>
      <w:r w:rsidRPr="000E2AF3">
        <w:rPr>
          <w:rFonts w:asciiTheme="minorHAnsi" w:eastAsia="Calibri Light" w:hAnsiTheme="minorHAnsi" w:cstheme="minorHAnsi"/>
          <w:sz w:val="20"/>
          <w:szCs w:val="20"/>
          <w:lang w:val="nl"/>
        </w:rPr>
        <w:t>Marketing Manager Nederland</w:t>
      </w:r>
    </w:p>
    <w:p w14:paraId="56D73340" w14:textId="59F0EFED" w:rsidR="007F46A1" w:rsidRPr="000E2AF3" w:rsidRDefault="007F46A1" w:rsidP="007F46A1">
      <w:pPr>
        <w:pStyle w:val="BodyText"/>
        <w:spacing w:line="240" w:lineRule="auto"/>
        <w:jc w:val="left"/>
        <w:rPr>
          <w:rFonts w:asciiTheme="minorHAnsi" w:eastAsia="Calibri Light" w:hAnsiTheme="minorHAnsi" w:cstheme="minorHAnsi"/>
          <w:sz w:val="20"/>
          <w:szCs w:val="20"/>
          <w:lang w:val="nl-NL"/>
        </w:rPr>
      </w:pPr>
      <w:r w:rsidRPr="000E2AF3">
        <w:rPr>
          <w:rFonts w:asciiTheme="minorHAnsi" w:eastAsia="Calibri Light" w:hAnsiTheme="minorHAnsi" w:cstheme="minorHAnsi"/>
          <w:sz w:val="20"/>
          <w:szCs w:val="20"/>
          <w:lang w:val="nl"/>
        </w:rPr>
        <w:t>T +31 (0)299 38 08 0</w:t>
      </w:r>
      <w:r w:rsidR="0065022F">
        <w:rPr>
          <w:rFonts w:asciiTheme="minorHAnsi" w:eastAsia="Calibri Light" w:hAnsiTheme="minorHAnsi" w:cstheme="minorHAnsi"/>
          <w:sz w:val="20"/>
          <w:szCs w:val="20"/>
          <w:lang w:val="nl"/>
        </w:rPr>
        <w:t>8</w:t>
      </w:r>
      <w:r w:rsidRPr="000E2AF3">
        <w:rPr>
          <w:rFonts w:asciiTheme="minorHAnsi" w:eastAsia="Calibri Light" w:hAnsiTheme="minorHAnsi" w:cstheme="minorHAnsi"/>
          <w:sz w:val="20"/>
          <w:szCs w:val="20"/>
          <w:lang w:val="nl"/>
        </w:rPr>
        <w:t xml:space="preserve"> </w:t>
      </w:r>
    </w:p>
    <w:p w14:paraId="18D5F40C" w14:textId="77777777" w:rsidR="007F46A1" w:rsidRPr="000E2AF3" w:rsidRDefault="007F46A1" w:rsidP="007F46A1">
      <w:pPr>
        <w:pStyle w:val="BodyText"/>
        <w:spacing w:line="240" w:lineRule="auto"/>
        <w:jc w:val="left"/>
        <w:rPr>
          <w:rFonts w:asciiTheme="minorHAnsi" w:eastAsia="Calibri Light" w:hAnsiTheme="minorHAnsi" w:cstheme="minorHAnsi"/>
          <w:sz w:val="20"/>
          <w:szCs w:val="20"/>
          <w:lang w:val="nl-NL"/>
        </w:rPr>
      </w:pPr>
      <w:r w:rsidRPr="000E2AF3">
        <w:rPr>
          <w:rFonts w:asciiTheme="minorHAnsi" w:eastAsia="Calibri Light" w:hAnsiTheme="minorHAnsi" w:cstheme="minorHAnsi"/>
          <w:sz w:val="20"/>
          <w:szCs w:val="20"/>
          <w:lang w:val="nl"/>
        </w:rPr>
        <w:t xml:space="preserve">E </w:t>
      </w:r>
      <w:hyperlink r:id="rId14" w:history="1">
        <w:r w:rsidRPr="000E2AF3">
          <w:rPr>
            <w:rStyle w:val="Hyperlink"/>
            <w:rFonts w:asciiTheme="minorHAnsi" w:hAnsiTheme="minorHAnsi" w:cstheme="minorHAnsi"/>
            <w:szCs w:val="20"/>
            <w:lang w:val="nl"/>
          </w:rPr>
          <w:t>henk.goede@boonedam.com</w:t>
        </w:r>
      </w:hyperlink>
      <w:r w:rsidRPr="000E2AF3">
        <w:rPr>
          <w:rFonts w:asciiTheme="minorHAnsi" w:eastAsia="Calibri Light" w:hAnsiTheme="minorHAnsi" w:cstheme="minorHAnsi"/>
          <w:sz w:val="20"/>
          <w:szCs w:val="20"/>
          <w:lang w:val="nl"/>
        </w:rPr>
        <w:t xml:space="preserve"> </w:t>
      </w:r>
    </w:p>
    <w:p w14:paraId="2291FE45" w14:textId="38F4AEC5" w:rsidR="00AA3E97" w:rsidRPr="008D3B69" w:rsidRDefault="00AA3E97" w:rsidP="00AA3E97">
      <w:pPr>
        <w:pStyle w:val="BodyText"/>
        <w:spacing w:line="240" w:lineRule="auto"/>
        <w:jc w:val="left"/>
        <w:rPr>
          <w:lang w:val="de-DE"/>
        </w:rPr>
      </w:pPr>
    </w:p>
    <w:sectPr w:rsidR="00AA3E97" w:rsidRPr="008D3B69" w:rsidSect="004B6F74">
      <w:headerReference w:type="even" r:id="rId15"/>
      <w:headerReference w:type="default" r:id="rId16"/>
      <w:footerReference w:type="default" r:id="rId17"/>
      <w:headerReference w:type="first" r:id="rId18"/>
      <w:footerReference w:type="first" r:id="rId19"/>
      <w:pgSz w:w="11906" w:h="16838"/>
      <w:pgMar w:top="1985" w:right="1411" w:bottom="1843" w:left="141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F92FCD" w14:textId="77777777" w:rsidR="00C26024" w:rsidRDefault="00C26024">
      <w:r>
        <w:separator/>
      </w:r>
    </w:p>
  </w:endnote>
  <w:endnote w:type="continuationSeparator" w:id="0">
    <w:p w14:paraId="7A6CD7B7" w14:textId="77777777" w:rsidR="00C26024" w:rsidRDefault="00C26024">
      <w:r>
        <w:continuationSeparator/>
      </w:r>
    </w:p>
  </w:endnote>
  <w:endnote w:type="continuationNotice" w:id="1">
    <w:p w14:paraId="5B505EDB" w14:textId="77777777" w:rsidR="00C26024" w:rsidRDefault="00C2602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Arial Unicode MS">
    <w:altName w:val="Arial"/>
    <w:panose1 w:val="020B0604020202020204"/>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7D1060" w14:textId="77777777" w:rsidR="00597D9E" w:rsidRDefault="00D24F6F">
    <w:pPr>
      <w:pStyle w:val="Footer"/>
    </w:pPr>
    <w:r>
      <w:rPr>
        <w:noProof/>
      </w:rPr>
      <w:drawing>
        <wp:anchor distT="0" distB="0" distL="114300" distR="114300" simplePos="0" relativeHeight="251658240" behindDoc="0" locked="0" layoutInCell="1" allowOverlap="1" wp14:anchorId="56C46794" wp14:editId="47C66C9C">
          <wp:simplePos x="0" y="0"/>
          <wp:positionH relativeFrom="column">
            <wp:posOffset>5372100</wp:posOffset>
          </wp:positionH>
          <wp:positionV relativeFrom="paragraph">
            <wp:posOffset>-213360</wp:posOffset>
          </wp:positionV>
          <wp:extent cx="365760" cy="365760"/>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65760" cy="365760"/>
                  </a:xfrm>
                  <a:prstGeom prst="rect">
                    <a:avLst/>
                  </a:prstGeom>
                  <a:noFill/>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34FA10" w14:textId="0AA6A926" w:rsidR="00BF08B6" w:rsidRDefault="00BF08B6">
    <w:pPr>
      <w:pStyle w:val="Footer"/>
    </w:pPr>
    <w:r>
      <w:rPr>
        <w:noProof/>
      </w:rPr>
      <w:drawing>
        <wp:anchor distT="0" distB="0" distL="114300" distR="114300" simplePos="0" relativeHeight="251658243" behindDoc="1" locked="0" layoutInCell="1" allowOverlap="1" wp14:anchorId="36B3E029" wp14:editId="2B66ED65">
          <wp:simplePos x="0" y="0"/>
          <wp:positionH relativeFrom="page">
            <wp:align>left</wp:align>
          </wp:positionH>
          <wp:positionV relativeFrom="page">
            <wp:align>bottom</wp:align>
          </wp:positionV>
          <wp:extent cx="7560000" cy="2073600"/>
          <wp:effectExtent l="0" t="0" r="3175" b="3175"/>
          <wp:wrapNone/>
          <wp:docPr id="4" name="Picture 4"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60000" cy="20736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F14CBA" w14:textId="77777777" w:rsidR="00C26024" w:rsidRDefault="00C26024">
      <w:r>
        <w:separator/>
      </w:r>
    </w:p>
  </w:footnote>
  <w:footnote w:type="continuationSeparator" w:id="0">
    <w:p w14:paraId="24C9EA0D" w14:textId="77777777" w:rsidR="00C26024" w:rsidRDefault="00C26024">
      <w:r>
        <w:continuationSeparator/>
      </w:r>
    </w:p>
  </w:footnote>
  <w:footnote w:type="continuationNotice" w:id="1">
    <w:p w14:paraId="276971C9" w14:textId="77777777" w:rsidR="00C26024" w:rsidRDefault="00C2602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6DFF6C" w14:textId="4718D965" w:rsidR="00597D9E" w:rsidRDefault="0065022F">
    <w:pPr>
      <w:pStyle w:val="Header"/>
    </w:pPr>
    <w:r>
      <w:rPr>
        <w:noProof/>
      </w:rPr>
      <w:pict w14:anchorId="1F58CDD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629735" o:spid="_x0000_s1039" type="#_x0000_t75" style="position:absolute;margin-left:0;margin-top:0;width:454.1pt;height:642.35pt;z-index:-251658236;mso-position-horizontal:center;mso-position-horizontal-relative:margin;mso-position-vertical:center;mso-position-vertical-relative:margin" o:allowincell="f">
          <v:imagedata r:id="rId1" o:title="Briefpapier Boon Edam NL"/>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97E651" w14:textId="259BBE98" w:rsidR="00597D9E" w:rsidRDefault="0032532E">
    <w:pPr>
      <w:pStyle w:val="Header"/>
    </w:pPr>
    <w:r>
      <w:rPr>
        <w:noProof/>
      </w:rPr>
      <w:drawing>
        <wp:anchor distT="0" distB="0" distL="114300" distR="114300" simplePos="0" relativeHeight="251658241" behindDoc="1" locked="0" layoutInCell="1" allowOverlap="1" wp14:anchorId="62EB821E" wp14:editId="11B950E2">
          <wp:simplePos x="0" y="0"/>
          <wp:positionH relativeFrom="margin">
            <wp:align>right</wp:align>
          </wp:positionH>
          <wp:positionV relativeFrom="paragraph">
            <wp:posOffset>-83820</wp:posOffset>
          </wp:positionV>
          <wp:extent cx="1805940" cy="698439"/>
          <wp:effectExtent l="0" t="0" r="3810" b="6985"/>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LOGO PAYOFF FULL COLOUR.png"/>
                  <pic:cNvPicPr/>
                </pic:nvPicPr>
                <pic:blipFill>
                  <a:blip r:embed="rId1">
                    <a:extLst>
                      <a:ext uri="{28A0092B-C50C-407E-A947-70E740481C1C}">
                        <a14:useLocalDpi xmlns:a14="http://schemas.microsoft.com/office/drawing/2010/main" val="0"/>
                      </a:ext>
                    </a:extLst>
                  </a:blip>
                  <a:stretch>
                    <a:fillRect/>
                  </a:stretch>
                </pic:blipFill>
                <pic:spPr>
                  <a:xfrm>
                    <a:off x="0" y="0"/>
                    <a:ext cx="1805940" cy="698439"/>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F8B852" w14:textId="449D0760" w:rsidR="00BF08B6" w:rsidRDefault="00BF08B6">
    <w:pPr>
      <w:pStyle w:val="Header"/>
    </w:pPr>
    <w:r>
      <w:rPr>
        <w:noProof/>
      </w:rPr>
      <w:drawing>
        <wp:anchor distT="0" distB="0" distL="114300" distR="114300" simplePos="0" relativeHeight="251658242" behindDoc="1" locked="0" layoutInCell="1" allowOverlap="1" wp14:anchorId="5730D81F" wp14:editId="6F7AF693">
          <wp:simplePos x="0" y="0"/>
          <wp:positionH relativeFrom="margin">
            <wp:align>right</wp:align>
          </wp:positionH>
          <wp:positionV relativeFrom="paragraph">
            <wp:posOffset>-82550</wp:posOffset>
          </wp:positionV>
          <wp:extent cx="1807200" cy="698400"/>
          <wp:effectExtent l="0" t="0" r="3175" b="6985"/>
          <wp:wrapNone/>
          <wp:docPr id="3" name="Picture 3"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807200" cy="6984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2246DF8"/>
    <w:multiLevelType w:val="hybridMultilevel"/>
    <w:tmpl w:val="6DD0235C"/>
    <w:lvl w:ilvl="0" w:tplc="2006DC42">
      <w:numFmt w:val="bullet"/>
      <w:lvlText w:val="-"/>
      <w:lvlJc w:val="left"/>
      <w:pPr>
        <w:ind w:left="720" w:hanging="360"/>
      </w:pPr>
      <w:rPr>
        <w:rFonts w:ascii="Arial" w:eastAsia="Calibr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59F85A02"/>
    <w:multiLevelType w:val="hybridMultilevel"/>
    <w:tmpl w:val="866E8C40"/>
    <w:lvl w:ilvl="0" w:tplc="04090003">
      <w:start w:val="1"/>
      <w:numFmt w:val="bullet"/>
      <w:lvlText w:val="o"/>
      <w:lvlJc w:val="left"/>
      <w:pPr>
        <w:ind w:left="360" w:hanging="360"/>
      </w:pPr>
      <w:rPr>
        <w:rFonts w:ascii="Courier New" w:hAnsi="Courier New" w:cs="Courier New"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952173806">
    <w:abstractNumId w:val="1"/>
  </w:num>
  <w:num w:numId="2" w16cid:durableId="209095607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defaultTabStop w:val="708"/>
  <w:hyphenationZone w:val="425"/>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rIwMzc3NbU0NDA0NzJV0lEKTi0uzszPAymwqAUAdLgtOiwAAAA="/>
  </w:docVars>
  <w:rsids>
    <w:rsidRoot w:val="00B14747"/>
    <w:rsid w:val="00007C1C"/>
    <w:rsid w:val="00022B80"/>
    <w:rsid w:val="0002323C"/>
    <w:rsid w:val="00023A0E"/>
    <w:rsid w:val="000318C2"/>
    <w:rsid w:val="0003640A"/>
    <w:rsid w:val="0005629A"/>
    <w:rsid w:val="00074F3D"/>
    <w:rsid w:val="00081C19"/>
    <w:rsid w:val="00082E04"/>
    <w:rsid w:val="000A1A47"/>
    <w:rsid w:val="000C500F"/>
    <w:rsid w:val="000C67D4"/>
    <w:rsid w:val="000F38C5"/>
    <w:rsid w:val="00100E6D"/>
    <w:rsid w:val="00106E14"/>
    <w:rsid w:val="0010773E"/>
    <w:rsid w:val="001078E1"/>
    <w:rsid w:val="00115203"/>
    <w:rsid w:val="00122851"/>
    <w:rsid w:val="00124852"/>
    <w:rsid w:val="001252DD"/>
    <w:rsid w:val="001254D7"/>
    <w:rsid w:val="00126C74"/>
    <w:rsid w:val="00155920"/>
    <w:rsid w:val="001575B4"/>
    <w:rsid w:val="00172972"/>
    <w:rsid w:val="0019225D"/>
    <w:rsid w:val="001A0FD0"/>
    <w:rsid w:val="001A4570"/>
    <w:rsid w:val="00202E6D"/>
    <w:rsid w:val="00207FC7"/>
    <w:rsid w:val="00217FC8"/>
    <w:rsid w:val="00225B56"/>
    <w:rsid w:val="00230FB5"/>
    <w:rsid w:val="00242719"/>
    <w:rsid w:val="00256959"/>
    <w:rsid w:val="00274CCE"/>
    <w:rsid w:val="0027517F"/>
    <w:rsid w:val="00286D89"/>
    <w:rsid w:val="002B4D56"/>
    <w:rsid w:val="002E5AAB"/>
    <w:rsid w:val="002F389C"/>
    <w:rsid w:val="00306E57"/>
    <w:rsid w:val="0032532E"/>
    <w:rsid w:val="00327B72"/>
    <w:rsid w:val="00336285"/>
    <w:rsid w:val="00336D82"/>
    <w:rsid w:val="003549BD"/>
    <w:rsid w:val="00360AA7"/>
    <w:rsid w:val="0036649D"/>
    <w:rsid w:val="00372EA9"/>
    <w:rsid w:val="0039408F"/>
    <w:rsid w:val="003A27ED"/>
    <w:rsid w:val="003A6B44"/>
    <w:rsid w:val="003B0AAE"/>
    <w:rsid w:val="003B7A8D"/>
    <w:rsid w:val="003C0233"/>
    <w:rsid w:val="003C4AF2"/>
    <w:rsid w:val="003C55F9"/>
    <w:rsid w:val="003C5D09"/>
    <w:rsid w:val="003D0BF0"/>
    <w:rsid w:val="003D58C1"/>
    <w:rsid w:val="003E19DB"/>
    <w:rsid w:val="003E454A"/>
    <w:rsid w:val="003F3A07"/>
    <w:rsid w:val="003F6CB2"/>
    <w:rsid w:val="0040168D"/>
    <w:rsid w:val="00407217"/>
    <w:rsid w:val="00415ABD"/>
    <w:rsid w:val="0041636B"/>
    <w:rsid w:val="0042200C"/>
    <w:rsid w:val="004377C5"/>
    <w:rsid w:val="004410DF"/>
    <w:rsid w:val="00441A54"/>
    <w:rsid w:val="00455BCF"/>
    <w:rsid w:val="00461568"/>
    <w:rsid w:val="00462494"/>
    <w:rsid w:val="004730C8"/>
    <w:rsid w:val="004802A7"/>
    <w:rsid w:val="004A219C"/>
    <w:rsid w:val="004A516E"/>
    <w:rsid w:val="004B6F74"/>
    <w:rsid w:val="004D1334"/>
    <w:rsid w:val="004D2AA6"/>
    <w:rsid w:val="004D5E6B"/>
    <w:rsid w:val="00501504"/>
    <w:rsid w:val="005150A6"/>
    <w:rsid w:val="00516683"/>
    <w:rsid w:val="00534E20"/>
    <w:rsid w:val="00552A60"/>
    <w:rsid w:val="0057063B"/>
    <w:rsid w:val="00585FB0"/>
    <w:rsid w:val="005861BF"/>
    <w:rsid w:val="005930A6"/>
    <w:rsid w:val="00596793"/>
    <w:rsid w:val="00597D9E"/>
    <w:rsid w:val="005A15F6"/>
    <w:rsid w:val="005A5875"/>
    <w:rsid w:val="005D3FF2"/>
    <w:rsid w:val="005E3982"/>
    <w:rsid w:val="005E3B7A"/>
    <w:rsid w:val="005E3F5E"/>
    <w:rsid w:val="005E5EFF"/>
    <w:rsid w:val="005E6BA6"/>
    <w:rsid w:val="00600366"/>
    <w:rsid w:val="0060243B"/>
    <w:rsid w:val="00614527"/>
    <w:rsid w:val="006342DF"/>
    <w:rsid w:val="00647A4A"/>
    <w:rsid w:val="0065022F"/>
    <w:rsid w:val="00663929"/>
    <w:rsid w:val="006678BC"/>
    <w:rsid w:val="00670437"/>
    <w:rsid w:val="006838B1"/>
    <w:rsid w:val="006857B8"/>
    <w:rsid w:val="006B11E7"/>
    <w:rsid w:val="006D02F8"/>
    <w:rsid w:val="006D59BC"/>
    <w:rsid w:val="006D6EA2"/>
    <w:rsid w:val="006E0166"/>
    <w:rsid w:val="006E5B2F"/>
    <w:rsid w:val="006E6716"/>
    <w:rsid w:val="006F0A35"/>
    <w:rsid w:val="006F2CFA"/>
    <w:rsid w:val="0070371E"/>
    <w:rsid w:val="00713710"/>
    <w:rsid w:val="00727FC5"/>
    <w:rsid w:val="00735AEE"/>
    <w:rsid w:val="007361C2"/>
    <w:rsid w:val="00744290"/>
    <w:rsid w:val="00777F5D"/>
    <w:rsid w:val="007B0F1B"/>
    <w:rsid w:val="007E24D5"/>
    <w:rsid w:val="007E3761"/>
    <w:rsid w:val="007E6696"/>
    <w:rsid w:val="007F3C9E"/>
    <w:rsid w:val="007F46A1"/>
    <w:rsid w:val="00813C75"/>
    <w:rsid w:val="00823F32"/>
    <w:rsid w:val="00825171"/>
    <w:rsid w:val="00835E1A"/>
    <w:rsid w:val="00843C38"/>
    <w:rsid w:val="00843CBB"/>
    <w:rsid w:val="00846194"/>
    <w:rsid w:val="00856353"/>
    <w:rsid w:val="00863A03"/>
    <w:rsid w:val="00876E63"/>
    <w:rsid w:val="008C1F94"/>
    <w:rsid w:val="008D3B69"/>
    <w:rsid w:val="008E76CD"/>
    <w:rsid w:val="009160B1"/>
    <w:rsid w:val="00926A7D"/>
    <w:rsid w:val="0094278C"/>
    <w:rsid w:val="0094510B"/>
    <w:rsid w:val="009528CF"/>
    <w:rsid w:val="00993AF5"/>
    <w:rsid w:val="00995D38"/>
    <w:rsid w:val="009A351F"/>
    <w:rsid w:val="009D18BA"/>
    <w:rsid w:val="009E03F5"/>
    <w:rsid w:val="009E15E9"/>
    <w:rsid w:val="009E5273"/>
    <w:rsid w:val="009E6913"/>
    <w:rsid w:val="009F1585"/>
    <w:rsid w:val="00A02AB9"/>
    <w:rsid w:val="00A05597"/>
    <w:rsid w:val="00A0735A"/>
    <w:rsid w:val="00A11215"/>
    <w:rsid w:val="00A1307B"/>
    <w:rsid w:val="00A400FD"/>
    <w:rsid w:val="00A74561"/>
    <w:rsid w:val="00A75D9C"/>
    <w:rsid w:val="00A81D23"/>
    <w:rsid w:val="00A82336"/>
    <w:rsid w:val="00A91457"/>
    <w:rsid w:val="00A93F22"/>
    <w:rsid w:val="00AA2B6F"/>
    <w:rsid w:val="00AA3E97"/>
    <w:rsid w:val="00AB56DA"/>
    <w:rsid w:val="00AC35AD"/>
    <w:rsid w:val="00AC735E"/>
    <w:rsid w:val="00AD09F6"/>
    <w:rsid w:val="00AE2CD0"/>
    <w:rsid w:val="00AE56B7"/>
    <w:rsid w:val="00AF5B89"/>
    <w:rsid w:val="00B02C5F"/>
    <w:rsid w:val="00B06279"/>
    <w:rsid w:val="00B14747"/>
    <w:rsid w:val="00B168FA"/>
    <w:rsid w:val="00B40AB2"/>
    <w:rsid w:val="00B412D8"/>
    <w:rsid w:val="00B65E64"/>
    <w:rsid w:val="00B67454"/>
    <w:rsid w:val="00B72FE8"/>
    <w:rsid w:val="00B850A8"/>
    <w:rsid w:val="00B91B6D"/>
    <w:rsid w:val="00BA186C"/>
    <w:rsid w:val="00BA4DDE"/>
    <w:rsid w:val="00BA56CE"/>
    <w:rsid w:val="00BA6C1E"/>
    <w:rsid w:val="00BB4092"/>
    <w:rsid w:val="00BB70F3"/>
    <w:rsid w:val="00BC3612"/>
    <w:rsid w:val="00BC40E4"/>
    <w:rsid w:val="00BE47DC"/>
    <w:rsid w:val="00BE4C67"/>
    <w:rsid w:val="00BF08B6"/>
    <w:rsid w:val="00BF49C4"/>
    <w:rsid w:val="00BF4C46"/>
    <w:rsid w:val="00BF6AB3"/>
    <w:rsid w:val="00C03B56"/>
    <w:rsid w:val="00C13FDE"/>
    <w:rsid w:val="00C259F5"/>
    <w:rsid w:val="00C26024"/>
    <w:rsid w:val="00C27962"/>
    <w:rsid w:val="00C4230D"/>
    <w:rsid w:val="00C42AB6"/>
    <w:rsid w:val="00C43E79"/>
    <w:rsid w:val="00C670DE"/>
    <w:rsid w:val="00C73B6E"/>
    <w:rsid w:val="00C875F3"/>
    <w:rsid w:val="00C9683C"/>
    <w:rsid w:val="00CA1E34"/>
    <w:rsid w:val="00CA5957"/>
    <w:rsid w:val="00CC1119"/>
    <w:rsid w:val="00CC21E1"/>
    <w:rsid w:val="00CC2DD1"/>
    <w:rsid w:val="00CC4354"/>
    <w:rsid w:val="00CD6636"/>
    <w:rsid w:val="00CF717C"/>
    <w:rsid w:val="00D03A36"/>
    <w:rsid w:val="00D24F6F"/>
    <w:rsid w:val="00D5184D"/>
    <w:rsid w:val="00D74AFF"/>
    <w:rsid w:val="00D84F51"/>
    <w:rsid w:val="00D91C34"/>
    <w:rsid w:val="00D94095"/>
    <w:rsid w:val="00DA32A2"/>
    <w:rsid w:val="00DB02A8"/>
    <w:rsid w:val="00DB300C"/>
    <w:rsid w:val="00DE3675"/>
    <w:rsid w:val="00DE5027"/>
    <w:rsid w:val="00DF4DA4"/>
    <w:rsid w:val="00DF62E8"/>
    <w:rsid w:val="00E01B3D"/>
    <w:rsid w:val="00E0371C"/>
    <w:rsid w:val="00E21193"/>
    <w:rsid w:val="00E21AF6"/>
    <w:rsid w:val="00E23708"/>
    <w:rsid w:val="00E32DC4"/>
    <w:rsid w:val="00E33AC9"/>
    <w:rsid w:val="00E40279"/>
    <w:rsid w:val="00E41144"/>
    <w:rsid w:val="00E61439"/>
    <w:rsid w:val="00E65E1C"/>
    <w:rsid w:val="00E66DE4"/>
    <w:rsid w:val="00E82CBB"/>
    <w:rsid w:val="00E85151"/>
    <w:rsid w:val="00E93132"/>
    <w:rsid w:val="00EA1478"/>
    <w:rsid w:val="00EB02AF"/>
    <w:rsid w:val="00EB3BDE"/>
    <w:rsid w:val="00EB43CC"/>
    <w:rsid w:val="00EC2D56"/>
    <w:rsid w:val="00ED2041"/>
    <w:rsid w:val="00EE7B84"/>
    <w:rsid w:val="00EF1D2B"/>
    <w:rsid w:val="00F0511C"/>
    <w:rsid w:val="00F129E4"/>
    <w:rsid w:val="00F66D20"/>
    <w:rsid w:val="00FA2A0C"/>
    <w:rsid w:val="00FA49DB"/>
    <w:rsid w:val="00FA4CE3"/>
    <w:rsid w:val="00FB4B17"/>
    <w:rsid w:val="00FC2943"/>
    <w:rsid w:val="00FC3B4D"/>
    <w:rsid w:val="00FC4566"/>
    <w:rsid w:val="00FD29AA"/>
    <w:rsid w:val="00FD32BB"/>
    <w:rsid w:val="00FD6038"/>
    <w:rsid w:val="00FE1EB7"/>
    <w:rsid w:val="00FE4131"/>
  </w:rsids>
  <m:mathPr>
    <m:mathFont m:val="Cambria Math"/>
    <m:brkBin m:val="before"/>
    <m:brkBinSub m:val="--"/>
    <m:smallFrac m:val="0"/>
    <m:dispDef/>
    <m:lMargin m:val="0"/>
    <m:rMargin m:val="0"/>
    <m:defJc m:val="centerGroup"/>
    <m:wrapIndent m:val="1440"/>
    <m:intLim m:val="subSup"/>
    <m:naryLim m:val="undOvr"/>
  </m:mathPr>
  <w:themeFontLang w:val="nl-NL"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5B32049"/>
  <w15:chartTrackingRefBased/>
  <w15:docId w15:val="{D0160B05-5801-4DE8-AAE0-1E44066A78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93F22"/>
    <w:pPr>
      <w:spacing w:after="0" w:line="240" w:lineRule="auto"/>
    </w:pPr>
    <w:rPr>
      <w:rFonts w:ascii="Arial" w:eastAsia="Calibri" w:hAnsi="Arial" w:cs="Times New Roman"/>
      <w:sz w:val="20"/>
    </w:rPr>
  </w:style>
  <w:style w:type="paragraph" w:styleId="Heading1">
    <w:name w:val="heading 1"/>
    <w:basedOn w:val="Heading2"/>
    <w:next w:val="Heading2"/>
    <w:link w:val="Heading1Char"/>
    <w:autoRedefine/>
    <w:uiPriority w:val="9"/>
    <w:qFormat/>
    <w:rsid w:val="00A93F22"/>
    <w:pPr>
      <w:keepNext w:val="0"/>
      <w:keepLines w:val="0"/>
      <w:pBdr>
        <w:top w:val="single" w:sz="24" w:space="5" w:color="FFFFFF" w:themeColor="background1"/>
        <w:left w:val="single" w:sz="24" w:space="0" w:color="FFFFFF" w:themeColor="background1"/>
        <w:bottom w:val="single" w:sz="48" w:space="5" w:color="C0504D" w:themeColor="accent2"/>
        <w:right w:val="single" w:sz="24" w:space="0" w:color="FFFFFF" w:themeColor="background1"/>
      </w:pBdr>
      <w:tabs>
        <w:tab w:val="left" w:leader="hyphen" w:pos="10037"/>
      </w:tabs>
      <w:spacing w:before="0"/>
      <w:ind w:right="6336"/>
      <w:outlineLvl w:val="0"/>
    </w:pPr>
    <w:rPr>
      <w:rFonts w:asciiTheme="minorHAnsi" w:eastAsiaTheme="minorHAnsi" w:hAnsiTheme="minorHAnsi" w:cstheme="minorBidi"/>
      <w:b/>
      <w:bCs/>
      <w:caps/>
      <w:color w:val="000000" w:themeColor="text1"/>
      <w:spacing w:val="15"/>
      <w:sz w:val="52"/>
      <w:szCs w:val="48"/>
      <w:u w:color="1F497D" w:themeColor="text2"/>
      <w:lang w:val="en-US"/>
      <w14:textOutline w14:w="38100" w14:cap="sq" w14:cmpd="sng" w14:algn="ctr">
        <w14:noFill/>
        <w14:prstDash w14:val="solid"/>
        <w14:bevel/>
      </w14:textOutline>
    </w:rPr>
  </w:style>
  <w:style w:type="paragraph" w:styleId="Heading2">
    <w:name w:val="heading 2"/>
    <w:basedOn w:val="Normal"/>
    <w:next w:val="Normal"/>
    <w:link w:val="Heading2Char"/>
    <w:uiPriority w:val="9"/>
    <w:semiHidden/>
    <w:unhideWhenUsed/>
    <w:qFormat/>
    <w:rsid w:val="00FC3B4D"/>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93F22"/>
    <w:rPr>
      <w:b/>
      <w:bCs/>
      <w:caps/>
      <w:color w:val="000000" w:themeColor="text1"/>
      <w:spacing w:val="15"/>
      <w:sz w:val="52"/>
      <w:szCs w:val="48"/>
      <w:u w:color="1F497D" w:themeColor="text2"/>
      <w:lang w:val="en-US"/>
      <w14:textOutline w14:w="38100" w14:cap="sq" w14:cmpd="sng" w14:algn="ctr">
        <w14:noFill/>
        <w14:prstDash w14:val="solid"/>
        <w14:bevel/>
      </w14:textOutline>
    </w:rPr>
  </w:style>
  <w:style w:type="character" w:customStyle="1" w:styleId="Heading2Char">
    <w:name w:val="Heading 2 Char"/>
    <w:basedOn w:val="DefaultParagraphFont"/>
    <w:link w:val="Heading2"/>
    <w:uiPriority w:val="9"/>
    <w:semiHidden/>
    <w:rsid w:val="00FC3B4D"/>
    <w:rPr>
      <w:rFonts w:asciiTheme="majorHAnsi" w:eastAsiaTheme="majorEastAsia" w:hAnsiTheme="majorHAnsi" w:cstheme="majorBidi"/>
      <w:color w:val="365F91" w:themeColor="accent1" w:themeShade="BF"/>
      <w:sz w:val="26"/>
      <w:szCs w:val="26"/>
    </w:rPr>
  </w:style>
  <w:style w:type="paragraph" w:styleId="Header">
    <w:name w:val="header"/>
    <w:basedOn w:val="Normal"/>
    <w:link w:val="HeaderChar"/>
    <w:uiPriority w:val="99"/>
    <w:unhideWhenUsed/>
    <w:rsid w:val="00B14747"/>
    <w:pPr>
      <w:tabs>
        <w:tab w:val="center" w:pos="4513"/>
        <w:tab w:val="right" w:pos="9026"/>
      </w:tabs>
    </w:pPr>
  </w:style>
  <w:style w:type="character" w:customStyle="1" w:styleId="HeaderChar">
    <w:name w:val="Header Char"/>
    <w:basedOn w:val="DefaultParagraphFont"/>
    <w:link w:val="Header"/>
    <w:uiPriority w:val="99"/>
    <w:rsid w:val="00B14747"/>
    <w:rPr>
      <w:rFonts w:ascii="Arial" w:hAnsi="Arial"/>
    </w:rPr>
  </w:style>
  <w:style w:type="paragraph" w:styleId="Footer">
    <w:name w:val="footer"/>
    <w:basedOn w:val="Normal"/>
    <w:link w:val="FooterChar"/>
    <w:uiPriority w:val="99"/>
    <w:unhideWhenUsed/>
    <w:rsid w:val="00B14747"/>
    <w:pPr>
      <w:tabs>
        <w:tab w:val="center" w:pos="4513"/>
        <w:tab w:val="right" w:pos="9026"/>
      </w:tabs>
    </w:pPr>
  </w:style>
  <w:style w:type="character" w:customStyle="1" w:styleId="FooterChar">
    <w:name w:val="Footer Char"/>
    <w:basedOn w:val="DefaultParagraphFont"/>
    <w:link w:val="Footer"/>
    <w:uiPriority w:val="99"/>
    <w:rsid w:val="00B14747"/>
    <w:rPr>
      <w:rFonts w:ascii="Arial" w:hAnsi="Arial"/>
    </w:rPr>
  </w:style>
  <w:style w:type="paragraph" w:styleId="BalloonText">
    <w:name w:val="Balloon Text"/>
    <w:basedOn w:val="Normal"/>
    <w:link w:val="BalloonTextChar"/>
    <w:uiPriority w:val="99"/>
    <w:semiHidden/>
    <w:unhideWhenUsed/>
    <w:rsid w:val="00B1474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14747"/>
    <w:rPr>
      <w:rFonts w:ascii="Segoe UI" w:hAnsi="Segoe UI" w:cs="Segoe UI"/>
      <w:sz w:val="18"/>
      <w:szCs w:val="18"/>
    </w:rPr>
  </w:style>
  <w:style w:type="paragraph" w:styleId="Title">
    <w:name w:val="Title"/>
    <w:aliases w:val="Cover Title"/>
    <w:basedOn w:val="Normal"/>
    <w:next w:val="Normal"/>
    <w:link w:val="TitleChar"/>
    <w:uiPriority w:val="10"/>
    <w:qFormat/>
    <w:rsid w:val="00A93F22"/>
    <w:pPr>
      <w:outlineLvl w:val="0"/>
    </w:pPr>
    <w:rPr>
      <w:rFonts w:eastAsia="Times New Roman"/>
      <w:bCs/>
      <w:kern w:val="28"/>
      <w:sz w:val="64"/>
      <w:szCs w:val="32"/>
    </w:rPr>
  </w:style>
  <w:style w:type="character" w:customStyle="1" w:styleId="TitleChar">
    <w:name w:val="Title Char"/>
    <w:aliases w:val="Cover Title Char"/>
    <w:basedOn w:val="DefaultParagraphFont"/>
    <w:link w:val="Title"/>
    <w:uiPriority w:val="10"/>
    <w:rsid w:val="00A93F22"/>
    <w:rPr>
      <w:rFonts w:ascii="Arial" w:eastAsia="Times New Roman" w:hAnsi="Arial" w:cs="Times New Roman"/>
      <w:bCs/>
      <w:kern w:val="28"/>
      <w:sz w:val="64"/>
      <w:szCs w:val="32"/>
    </w:rPr>
  </w:style>
  <w:style w:type="paragraph" w:styleId="Subtitle">
    <w:name w:val="Subtitle"/>
    <w:aliases w:val="Intro"/>
    <w:basedOn w:val="Normal"/>
    <w:next w:val="Normal"/>
    <w:link w:val="SubtitleChar"/>
    <w:uiPriority w:val="11"/>
    <w:qFormat/>
    <w:rsid w:val="00A93F22"/>
    <w:rPr>
      <w:rFonts w:eastAsia="Times New Roman"/>
      <w:b/>
      <w:szCs w:val="24"/>
    </w:rPr>
  </w:style>
  <w:style w:type="character" w:customStyle="1" w:styleId="SubtitleChar">
    <w:name w:val="Subtitle Char"/>
    <w:aliases w:val="Intro Char"/>
    <w:basedOn w:val="DefaultParagraphFont"/>
    <w:link w:val="Subtitle"/>
    <w:uiPriority w:val="11"/>
    <w:rsid w:val="00A93F22"/>
    <w:rPr>
      <w:rFonts w:ascii="Arial" w:eastAsia="Times New Roman" w:hAnsi="Arial" w:cs="Times New Roman"/>
      <w:b/>
      <w:sz w:val="20"/>
      <w:szCs w:val="24"/>
    </w:rPr>
  </w:style>
  <w:style w:type="character" w:styleId="Hyperlink">
    <w:name w:val="Hyperlink"/>
    <w:uiPriority w:val="99"/>
    <w:unhideWhenUsed/>
    <w:rsid w:val="00A93F22"/>
    <w:rPr>
      <w:color w:val="0000FF"/>
      <w:u w:val="single"/>
    </w:rPr>
  </w:style>
  <w:style w:type="paragraph" w:styleId="BodyText">
    <w:name w:val="Body Text"/>
    <w:basedOn w:val="Normal"/>
    <w:link w:val="BodyTextChar"/>
    <w:uiPriority w:val="99"/>
    <w:unhideWhenUsed/>
    <w:qFormat/>
    <w:rsid w:val="00A93F22"/>
    <w:pPr>
      <w:spacing w:line="240" w:lineRule="exact"/>
      <w:jc w:val="both"/>
    </w:pPr>
    <w:rPr>
      <w:rFonts w:ascii="Arial Unicode MS" w:eastAsia="Arial Unicode MS" w:hAnsi="Arial Unicode MS"/>
      <w:kern w:val="24"/>
      <w:sz w:val="18"/>
      <w:szCs w:val="16"/>
      <w:lang w:val="en-GB" w:eastAsia="en-GB"/>
    </w:rPr>
  </w:style>
  <w:style w:type="character" w:customStyle="1" w:styleId="BodyTextChar">
    <w:name w:val="Body Text Char"/>
    <w:basedOn w:val="DefaultParagraphFont"/>
    <w:link w:val="BodyText"/>
    <w:uiPriority w:val="99"/>
    <w:rsid w:val="00A93F22"/>
    <w:rPr>
      <w:rFonts w:ascii="Arial Unicode MS" w:eastAsia="Arial Unicode MS" w:hAnsi="Arial Unicode MS" w:cs="Times New Roman"/>
      <w:kern w:val="24"/>
      <w:sz w:val="18"/>
      <w:szCs w:val="16"/>
      <w:lang w:val="en-GB" w:eastAsia="en-GB"/>
    </w:rPr>
  </w:style>
  <w:style w:type="paragraph" w:styleId="ListParagraph">
    <w:name w:val="List Paragraph"/>
    <w:basedOn w:val="Normal"/>
    <w:uiPriority w:val="34"/>
    <w:qFormat/>
    <w:rsid w:val="00A93F22"/>
    <w:pPr>
      <w:ind w:left="720"/>
    </w:pPr>
    <w:rPr>
      <w:rFonts w:ascii="Calibri" w:hAnsi="Calibri"/>
      <w:sz w:val="22"/>
      <w:lang w:val="en-GB" w:eastAsia="en-GB"/>
    </w:rPr>
  </w:style>
  <w:style w:type="character" w:styleId="UnresolvedMention">
    <w:name w:val="Unresolved Mention"/>
    <w:basedOn w:val="DefaultParagraphFont"/>
    <w:uiPriority w:val="99"/>
    <w:semiHidden/>
    <w:unhideWhenUsed/>
    <w:rsid w:val="00E9313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6564662">
      <w:bodyDiv w:val="1"/>
      <w:marLeft w:val="0"/>
      <w:marRight w:val="0"/>
      <w:marTop w:val="0"/>
      <w:marBottom w:val="0"/>
      <w:divBdr>
        <w:top w:val="none" w:sz="0" w:space="0" w:color="auto"/>
        <w:left w:val="none" w:sz="0" w:space="0" w:color="auto"/>
        <w:bottom w:val="none" w:sz="0" w:space="0" w:color="auto"/>
        <w:right w:val="none" w:sz="0" w:space="0" w:color="auto"/>
      </w:divBdr>
    </w:div>
    <w:div w:id="356202317">
      <w:bodyDiv w:val="1"/>
      <w:marLeft w:val="0"/>
      <w:marRight w:val="0"/>
      <w:marTop w:val="0"/>
      <w:marBottom w:val="0"/>
      <w:divBdr>
        <w:top w:val="none" w:sz="0" w:space="0" w:color="auto"/>
        <w:left w:val="none" w:sz="0" w:space="0" w:color="auto"/>
        <w:bottom w:val="none" w:sz="0" w:space="0" w:color="auto"/>
        <w:right w:val="none" w:sz="0" w:space="0" w:color="auto"/>
      </w:divBdr>
      <w:divsChild>
        <w:div w:id="2024243089">
          <w:marLeft w:val="0"/>
          <w:marRight w:val="0"/>
          <w:marTop w:val="0"/>
          <w:marBottom w:val="0"/>
          <w:divBdr>
            <w:top w:val="none" w:sz="0" w:space="0" w:color="auto"/>
            <w:left w:val="none" w:sz="0" w:space="0" w:color="auto"/>
            <w:bottom w:val="none" w:sz="0" w:space="0" w:color="auto"/>
            <w:right w:val="none" w:sz="0" w:space="0" w:color="auto"/>
          </w:divBdr>
          <w:divsChild>
            <w:div w:id="460609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9596111">
      <w:bodyDiv w:val="1"/>
      <w:marLeft w:val="0"/>
      <w:marRight w:val="0"/>
      <w:marTop w:val="0"/>
      <w:marBottom w:val="0"/>
      <w:divBdr>
        <w:top w:val="none" w:sz="0" w:space="0" w:color="auto"/>
        <w:left w:val="none" w:sz="0" w:space="0" w:color="auto"/>
        <w:bottom w:val="none" w:sz="0" w:space="0" w:color="auto"/>
        <w:right w:val="none" w:sz="0" w:space="0" w:color="auto"/>
      </w:divBdr>
      <w:divsChild>
        <w:div w:id="1112091122">
          <w:marLeft w:val="0"/>
          <w:marRight w:val="0"/>
          <w:marTop w:val="0"/>
          <w:marBottom w:val="0"/>
          <w:divBdr>
            <w:top w:val="none" w:sz="0" w:space="0" w:color="auto"/>
            <w:left w:val="none" w:sz="0" w:space="0" w:color="auto"/>
            <w:bottom w:val="none" w:sz="0" w:space="0" w:color="auto"/>
            <w:right w:val="none" w:sz="0" w:space="0" w:color="auto"/>
          </w:divBdr>
          <w:divsChild>
            <w:div w:id="9914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5435677">
      <w:bodyDiv w:val="1"/>
      <w:marLeft w:val="0"/>
      <w:marRight w:val="0"/>
      <w:marTop w:val="0"/>
      <w:marBottom w:val="0"/>
      <w:divBdr>
        <w:top w:val="none" w:sz="0" w:space="0" w:color="auto"/>
        <w:left w:val="none" w:sz="0" w:space="0" w:color="auto"/>
        <w:bottom w:val="none" w:sz="0" w:space="0" w:color="auto"/>
        <w:right w:val="none" w:sz="0" w:space="0" w:color="auto"/>
      </w:divBdr>
    </w:div>
    <w:div w:id="1303850769">
      <w:bodyDiv w:val="1"/>
      <w:marLeft w:val="0"/>
      <w:marRight w:val="0"/>
      <w:marTop w:val="0"/>
      <w:marBottom w:val="0"/>
      <w:divBdr>
        <w:top w:val="none" w:sz="0" w:space="0" w:color="auto"/>
        <w:left w:val="none" w:sz="0" w:space="0" w:color="auto"/>
        <w:bottom w:val="none" w:sz="0" w:space="0" w:color="auto"/>
        <w:right w:val="none" w:sz="0" w:space="0" w:color="auto"/>
      </w:divBdr>
      <w:divsChild>
        <w:div w:id="1700425634">
          <w:marLeft w:val="0"/>
          <w:marRight w:val="0"/>
          <w:marTop w:val="0"/>
          <w:marBottom w:val="0"/>
          <w:divBdr>
            <w:top w:val="none" w:sz="0" w:space="0" w:color="auto"/>
            <w:left w:val="none" w:sz="0" w:space="0" w:color="auto"/>
            <w:bottom w:val="none" w:sz="0" w:space="0" w:color="auto"/>
            <w:right w:val="none" w:sz="0" w:space="0" w:color="auto"/>
          </w:divBdr>
          <w:divsChild>
            <w:div w:id="2042657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04507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boonedam.com/nl-nl" TargetMode="External"/><Relationship Id="rId18"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s://www.boonedam.com/nl-nl/producten/draaideuren/orbit-trisens"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henk.goede@boonedam.com"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footer2.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ModernAudienceTargetUserField xmlns="2ba7e674-2928-431b-8f5c-c2efb2c7cd0e">
      <UserInfo>
        <DisplayName/>
        <AccountId xsi:nil="true"/>
        <AccountType/>
      </UserInfo>
    </_ModernAudienceTargetUserField>
    <TaxCatchAll xmlns="eb41634c-8c9a-46e4-a94d-4ab9bcb0d1ad" xsi:nil="true"/>
    <lcf76f155ced4ddcb4097134ff3c332f xmlns="2ba7e674-2928-431b-8f5c-c2efb2c7cd0e">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767C69A3A4234F41B571D494D53B0CF7" ma:contentTypeVersion="18" ma:contentTypeDescription="Een nieuw document maken." ma:contentTypeScope="" ma:versionID="06dec3785133e36f3740a5a7c30867d9">
  <xsd:schema xmlns:xsd="http://www.w3.org/2001/XMLSchema" xmlns:xs="http://www.w3.org/2001/XMLSchema" xmlns:p="http://schemas.microsoft.com/office/2006/metadata/properties" xmlns:ns2="2ba7e674-2928-431b-8f5c-c2efb2c7cd0e" xmlns:ns3="37467525-0d84-450d-8a1a-9d7a40acc0a9" xmlns:ns4="eb41634c-8c9a-46e4-a94d-4ab9bcb0d1ad" targetNamespace="http://schemas.microsoft.com/office/2006/metadata/properties" ma:root="true" ma:fieldsID="d8ecf307e4bded3e5bbd725472d139dd" ns2:_="" ns3:_="" ns4:_="">
    <xsd:import namespace="2ba7e674-2928-431b-8f5c-c2efb2c7cd0e"/>
    <xsd:import namespace="37467525-0d84-450d-8a1a-9d7a40acc0a9"/>
    <xsd:import namespace="eb41634c-8c9a-46e4-a94d-4ab9bcb0d1ad"/>
    <xsd:element name="properties">
      <xsd:complexType>
        <xsd:sequence>
          <xsd:element name="documentManagement">
            <xsd:complexType>
              <xsd:all>
                <xsd:element ref="ns2:MediaServiceMetadata" minOccurs="0"/>
                <xsd:element ref="ns2:MediaServiceFastMetadata" minOccurs="0"/>
                <xsd:element ref="ns2:_ModernAudienceTargetUserField" minOccurs="0"/>
                <xsd:element ref="ns2:_ModernAudienceAadObjectId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MediaServiceAutoKeyPoints" minOccurs="0"/>
                <xsd:element ref="ns2:MediaServiceKeyPoints" minOccurs="0"/>
                <xsd:element ref="ns3:SharedWithUsers" minOccurs="0"/>
                <xsd:element ref="ns3:SharedWithDetails" minOccurs="0"/>
                <xsd:element ref="ns2:MediaLengthInSeconds" minOccurs="0"/>
                <xsd:element ref="ns2:lcf76f155ced4ddcb4097134ff3c332f" minOccurs="0"/>
                <xsd:element ref="ns4: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ba7e674-2928-431b-8f5c-c2efb2c7cd0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_ModernAudienceTargetUserField" ma:index="10" nillable="true" ma:displayName="Doelgroep" ma:list="UserInfo" ma:SharePointGroup="0" ma:internalName="_ModernAudienceTargetUserField"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_ModernAudienceAadObjectIds" ma:index="11" nillable="true" ma:displayName="Doelgroep-id's" ma:list="{20020b5d-7df6-4195-a79f-ce949a02e9d7}" ma:internalName="_ModernAudienceAadObjectIds" ma:readOnly="true" ma:showField="_AadObjectIdForUser" ma:web="37467525-0d84-450d-8a1a-9d7a40acc0a9">
      <xsd:complexType>
        <xsd:complexContent>
          <xsd:extension base="dms:MultiChoiceLookup">
            <xsd:sequence>
              <xsd:element name="Value" type="dms:Lookup" maxOccurs="unbounded" minOccurs="0" nillable="true"/>
            </xsd:sequence>
          </xsd:extension>
        </xsd:complexContent>
      </xsd:complex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2" nillable="true" ma:displayName="Length (seconds)"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Afbeeldingtags" ma:readOnly="false" ma:fieldId="{5cf76f15-5ced-4ddc-b409-7134ff3c332f}" ma:taxonomyMulti="true" ma:sspId="f52a1831-0e74-4de3-ba99-af9eff8813ce"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37467525-0d84-450d-8a1a-9d7a40acc0a9" elementFormDefault="qualified">
    <xsd:import namespace="http://schemas.microsoft.com/office/2006/documentManagement/types"/>
    <xsd:import namespace="http://schemas.microsoft.com/office/infopath/2007/PartnerControls"/>
    <xsd:element name="SharedWithUsers" ma:index="20"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Gedeeld met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41634c-8c9a-46e4-a94d-4ab9bcb0d1ad" elementFormDefault="qualified">
    <xsd:import namespace="http://schemas.microsoft.com/office/2006/documentManagement/types"/>
    <xsd:import namespace="http://schemas.microsoft.com/office/infopath/2007/PartnerControls"/>
    <xsd:element name="TaxCatchAll" ma:index="25" nillable="true" ma:displayName="Taxonomy Catch All Column" ma:hidden="true" ma:list="{6802c710-f214-4045-b59f-e643ca69e35a}" ma:internalName="TaxCatchAll" ma:showField="CatchAllData" ma:web="37467525-0d84-450d-8a1a-9d7a40acc0a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ACA2345-2D27-47BD-B2DB-E615994B6E4C}">
  <ds:schemaRefs>
    <ds:schemaRef ds:uri="http://schemas.microsoft.com/sharepoint/v3/contenttype/forms"/>
  </ds:schemaRefs>
</ds:datastoreItem>
</file>

<file path=customXml/itemProps2.xml><?xml version="1.0" encoding="utf-8"?>
<ds:datastoreItem xmlns:ds="http://schemas.openxmlformats.org/officeDocument/2006/customXml" ds:itemID="{847AD180-3FFD-49A9-BA7B-0FE66F2A2861}">
  <ds:schemaRefs>
    <ds:schemaRef ds:uri="http://schemas.microsoft.com/office/2006/metadata/properties"/>
    <ds:schemaRef ds:uri="http://schemas.microsoft.com/office/infopath/2007/PartnerControls"/>
    <ds:schemaRef ds:uri="2ba7e674-2928-431b-8f5c-c2efb2c7cd0e"/>
    <ds:schemaRef ds:uri="eb41634c-8c9a-46e4-a94d-4ab9bcb0d1ad"/>
  </ds:schemaRefs>
</ds:datastoreItem>
</file>

<file path=customXml/itemProps3.xml><?xml version="1.0" encoding="utf-8"?>
<ds:datastoreItem xmlns:ds="http://schemas.openxmlformats.org/officeDocument/2006/customXml" ds:itemID="{31611182-4D95-4EA8-B3B3-3855D78E4641}">
  <ds:schemaRefs>
    <ds:schemaRef ds:uri="http://schemas.openxmlformats.org/officeDocument/2006/bibliography"/>
  </ds:schemaRefs>
</ds:datastoreItem>
</file>

<file path=customXml/itemProps4.xml><?xml version="1.0" encoding="utf-8"?>
<ds:datastoreItem xmlns:ds="http://schemas.openxmlformats.org/officeDocument/2006/customXml" ds:itemID="{5B7AD6E9-6FD9-4EF6-A881-268C3D38EE3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ba7e674-2928-431b-8f5c-c2efb2c7cd0e"/>
    <ds:schemaRef ds:uri="37467525-0d84-450d-8a1a-9d7a40acc0a9"/>
    <ds:schemaRef ds:uri="eb41634c-8c9a-46e4-a94d-4ab9bcb0d1a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804</Words>
  <Characters>4422</Characters>
  <Application>Microsoft Office Word</Application>
  <DocSecurity>4</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Royal Boon Edam International</Company>
  <LinksUpToDate>false</LinksUpToDate>
  <CharactersWithSpaces>5216</CharactersWithSpaces>
  <SharedDoc>false</SharedDoc>
  <HLinks>
    <vt:vector size="18" baseType="variant">
      <vt:variant>
        <vt:i4>458859</vt:i4>
      </vt:variant>
      <vt:variant>
        <vt:i4>6</vt:i4>
      </vt:variant>
      <vt:variant>
        <vt:i4>0</vt:i4>
      </vt:variant>
      <vt:variant>
        <vt:i4>5</vt:i4>
      </vt:variant>
      <vt:variant>
        <vt:lpwstr>mailto:henk.goede@boonedam.com</vt:lpwstr>
      </vt:variant>
      <vt:variant>
        <vt:lpwstr/>
      </vt:variant>
      <vt:variant>
        <vt:i4>6357029</vt:i4>
      </vt:variant>
      <vt:variant>
        <vt:i4>3</vt:i4>
      </vt:variant>
      <vt:variant>
        <vt:i4>0</vt:i4>
      </vt:variant>
      <vt:variant>
        <vt:i4>5</vt:i4>
      </vt:variant>
      <vt:variant>
        <vt:lpwstr>https://www.boonedam.com/nl-nl</vt:lpwstr>
      </vt:variant>
      <vt:variant>
        <vt:lpwstr/>
      </vt:variant>
      <vt:variant>
        <vt:i4>7733284</vt:i4>
      </vt:variant>
      <vt:variant>
        <vt:i4>0</vt:i4>
      </vt:variant>
      <vt:variant>
        <vt:i4>0</vt:i4>
      </vt:variant>
      <vt:variant>
        <vt:i4>5</vt:i4>
      </vt:variant>
      <vt:variant>
        <vt:lpwstr>https://www.boonedam.com/nl-nl/producten/draaideuren/orbit-trisens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Marc Giese nieuwe CEO Koninklijke Boon Edam</dc:title>
  <dc:subject>Marc Giese nieuwe CEO Koninklijke Boon Edam</dc:subject>
  <dc:creator>Tatiana Giromus</dc:creator>
  <cp:keywords/>
  <dc:description/>
  <cp:lastModifiedBy>Henk Goede</cp:lastModifiedBy>
  <cp:revision>56</cp:revision>
  <dcterms:created xsi:type="dcterms:W3CDTF">2022-04-11T11:25:00Z</dcterms:created>
  <dcterms:modified xsi:type="dcterms:W3CDTF">2022-04-12T07:51:00Z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0x010100767C69A3A4234F41B571D494D53B0CF7</vt:lpwstr>
  </property>
  <property fmtid="{D5CDD505-2E9C-101B-9397-08002B2CF9AE}" pid="3" name="MediaServiceImageTags">
    <vt:lpwstr/>
  </property>
</Properties>
</file>